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401" w:rsidRPr="002846AC" w:rsidRDefault="008A743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</w:rPr>
      </w:pPr>
      <w:r w:rsidRPr="002846AC">
        <w:rPr>
          <w:rFonts w:ascii="Times New Roman" w:eastAsia="Times New Roman" w:hAnsi="Times New Roman" w:cs="Times New Roman"/>
          <w:i/>
        </w:rPr>
        <w:t>Музей народної архітектури і побуту у Львові імені Климентія Шептицького</w:t>
      </w:r>
    </w:p>
    <w:p w:rsidR="00C01401" w:rsidRPr="002846AC" w:rsidRDefault="00C014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:rsidR="00C01401" w:rsidRPr="002846AC" w:rsidRDefault="002779AD">
      <w:pPr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ОБҐРУНТУВАННЯ </w:t>
      </w:r>
    </w:p>
    <w:p w:rsidR="00C01401" w:rsidRPr="002846AC" w:rsidRDefault="002779AD">
      <w:pPr>
        <w:spacing w:after="28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846AC">
        <w:rPr>
          <w:rFonts w:ascii="Times New Roman" w:eastAsia="Times New Roman" w:hAnsi="Times New Roman" w:cs="Times New Roman"/>
          <w:sz w:val="24"/>
          <w:szCs w:val="24"/>
        </w:rPr>
        <w:t xml:space="preserve">технічних та якісних характеристик </w:t>
      </w:r>
      <w:r w:rsidR="00640D15">
        <w:rPr>
          <w:rFonts w:ascii="Times New Roman" w:eastAsia="Times New Roman" w:hAnsi="Times New Roman" w:cs="Times New Roman"/>
          <w:sz w:val="24"/>
          <w:szCs w:val="24"/>
        </w:rPr>
        <w:t>товару</w:t>
      </w:r>
      <w:r w:rsidRPr="00ED706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846AC">
        <w:rPr>
          <w:rFonts w:ascii="Times New Roman" w:eastAsia="Times New Roman" w:hAnsi="Times New Roman" w:cs="Times New Roman"/>
          <w:sz w:val="24"/>
          <w:szCs w:val="24"/>
        </w:rPr>
        <w:t>розміру бюджетного призначення, очікуваної вартості предмета закупівлі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i/>
          <w:sz w:val="24"/>
          <w:szCs w:val="24"/>
        </w:rPr>
        <w:t>(оприлюднюється на виконання постанови КМУ № 710 від 11.10.2016 «Про ефективне використання державних коштів» (зі змінами))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i/>
          <w:sz w:val="24"/>
          <w:szCs w:val="24"/>
        </w:rPr>
        <w:t>Найменування, місцезнаходження та ідентифікаційний код замовника в Єдиному державному реєстрі юридичних осіб, фізичних осіб — підприємців та громадських формувань, його ка</w:t>
      </w:r>
      <w:r w:rsidR="002846A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тегорія: 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Найменування замовника: Музей народної архітектури і побуту у Львові імені Климентія        Шептицького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Місцезнаходження замовника: 79014, м. Львів, вул. Чернеча Гора, 1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ЄДРПОУ – 02219659</w:t>
      </w:r>
    </w:p>
    <w:p w:rsidR="00ED7067" w:rsidRPr="00ED7067" w:rsidRDefault="00ED7067" w:rsidP="00ED7067">
      <w:pPr>
        <w:spacing w:after="0" w:line="240" w:lineRule="auto"/>
        <w:ind w:hanging="142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D7067">
        <w:rPr>
          <w:rFonts w:ascii="Times New Roman" w:eastAsia="Times New Roman" w:hAnsi="Times New Roman" w:cs="Times New Roman"/>
          <w:lang w:eastAsia="ru-RU"/>
        </w:rPr>
        <w:t xml:space="preserve">  Категорія замовника: - відповідно до п.3 ч.4 ст.2 та п.3 ч.1 ст.2 Закону України «Про публічні закупівлі» -  «юридичні особи, які є підприємствами, установами, організаціями (крім тих, які визначені у пунктах 1 і 2 цієї частини) та їх об’єднання, які забезпечують потреби держави або територіальної громади, якщо така діяльність не здійснюється на промисловій чи комерційній основі, за наявності однієї з таких ознак:</w:t>
      </w:r>
    </w:p>
    <w:p w:rsidR="002846AC" w:rsidRPr="00ED7067" w:rsidRDefault="00ED7067" w:rsidP="00ED7067">
      <w:pPr>
        <w:spacing w:after="0" w:line="240" w:lineRule="auto"/>
        <w:ind w:left="851" w:hanging="993"/>
        <w:rPr>
          <w:rFonts w:ascii="Times New Roman" w:eastAsia="Times New Roman" w:hAnsi="Times New Roman" w:cs="Times New Roman"/>
          <w:lang w:eastAsia="ru-RU"/>
        </w:rPr>
      </w:pPr>
      <w:r w:rsidRPr="00ED7067">
        <w:rPr>
          <w:rFonts w:ascii="Times New Roman" w:eastAsia="Times New Roman" w:hAnsi="Times New Roman" w:cs="Times New Roman"/>
          <w:lang w:eastAsia="ru-RU"/>
        </w:rPr>
        <w:t xml:space="preserve">  юридична особа є розпорядником, одержувачем бюджетних коштів;…»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24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Назва предмета закупівлі із зазначенням коду за Єдиним закупівельним словником (у разі поділу на лоти такі відомості повинні зазначатися стосовно кожного лота) та назви відповідних класифікаторів предмета закупівлі й частин предмета закупівлі (лотів) (за наявності):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6314B" w:rsidRPr="0056314B">
        <w:rPr>
          <w:rFonts w:ascii="Times New Roman" w:eastAsia="Times New Roman" w:hAnsi="Times New Roman" w:cs="Times New Roman"/>
          <w:sz w:val="24"/>
          <w:szCs w:val="24"/>
        </w:rPr>
        <w:t>ДК 021:2015</w:t>
      </w:r>
      <w:r w:rsidR="00D451E3">
        <w:rPr>
          <w:rFonts w:ascii="Times New Roman" w:eastAsia="Times New Roman" w:hAnsi="Times New Roman" w:cs="Times New Roman"/>
          <w:sz w:val="24"/>
          <w:szCs w:val="24"/>
        </w:rPr>
        <w:t>:</w:t>
      </w:r>
      <w:bookmarkStart w:id="0" w:name="_GoBack"/>
      <w:bookmarkEnd w:id="0"/>
      <w:r w:rsidR="0056314B" w:rsidRPr="0056314B">
        <w:rPr>
          <w:rFonts w:ascii="Times New Roman" w:eastAsia="Times New Roman" w:hAnsi="Times New Roman" w:cs="Times New Roman"/>
          <w:sz w:val="24"/>
          <w:szCs w:val="24"/>
        </w:rPr>
        <w:t xml:space="preserve"> 50760000-0 – Ремонт і технічне обслуговування громадських </w:t>
      </w:r>
      <w:proofErr w:type="spellStart"/>
      <w:r w:rsidR="0056314B" w:rsidRPr="0056314B">
        <w:rPr>
          <w:rFonts w:ascii="Times New Roman" w:eastAsia="Times New Roman" w:hAnsi="Times New Roman" w:cs="Times New Roman"/>
          <w:sz w:val="24"/>
          <w:szCs w:val="24"/>
        </w:rPr>
        <w:t>вбиралень</w:t>
      </w:r>
      <w:proofErr w:type="spellEnd"/>
      <w:r w:rsidR="0056314B" w:rsidRPr="0056314B">
        <w:rPr>
          <w:rFonts w:ascii="Times New Roman" w:eastAsia="Times New Roman" w:hAnsi="Times New Roman" w:cs="Times New Roman"/>
          <w:sz w:val="24"/>
          <w:szCs w:val="24"/>
        </w:rPr>
        <w:t xml:space="preserve"> (Послуги з обслуговування </w:t>
      </w:r>
      <w:proofErr w:type="spellStart"/>
      <w:r w:rsidR="0056314B" w:rsidRPr="0056314B">
        <w:rPr>
          <w:rFonts w:ascii="Times New Roman" w:eastAsia="Times New Roman" w:hAnsi="Times New Roman" w:cs="Times New Roman"/>
          <w:sz w:val="24"/>
          <w:szCs w:val="24"/>
        </w:rPr>
        <w:t>біотуалетів</w:t>
      </w:r>
      <w:proofErr w:type="spellEnd"/>
      <w:r w:rsidR="0056314B" w:rsidRPr="0056314B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C01401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Вид та ідентифікатор процедури закупівлі:</w:t>
      </w:r>
      <w:r w:rsidR="00ED7067">
        <w:rPr>
          <w:rFonts w:ascii="Times New Roman" w:eastAsia="Times New Roman" w:hAnsi="Times New Roman" w:cs="Times New Roman"/>
          <w:sz w:val="24"/>
          <w:szCs w:val="24"/>
        </w:rPr>
        <w:t xml:space="preserve"> відкриті торги з особливостями</w:t>
      </w:r>
      <w:r w:rsidR="0055011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6314B">
        <w:rPr>
          <w:rFonts w:ascii="Times New Roman" w:eastAsia="Times New Roman" w:hAnsi="Times New Roman" w:cs="Times New Roman"/>
          <w:sz w:val="24"/>
          <w:szCs w:val="24"/>
        </w:rPr>
        <w:t>UA-2025-11-13-013109</w:t>
      </w:r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>-a</w:t>
      </w:r>
    </w:p>
    <w:p w:rsidR="00975150" w:rsidRDefault="000A39A3" w:rsidP="003B281B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Обгрунтування</w:t>
      </w:r>
      <w:r w:rsidR="00975150" w:rsidRPr="00DA500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необхідності закупівлі даного виду товару</w:t>
      </w:r>
      <w:r w:rsidR="00DA5009" w:rsidRPr="00DA5009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</w:p>
    <w:p w:rsidR="00DA5009" w:rsidRDefault="00DA5009" w:rsidP="000A39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F93E32" w:rsidRPr="00F93E32">
        <w:rPr>
          <w:rFonts w:ascii="Times New Roman" w:eastAsia="Times New Roman" w:hAnsi="Times New Roman" w:cs="Times New Roman"/>
          <w:sz w:val="24"/>
          <w:szCs w:val="24"/>
        </w:rPr>
        <w:t xml:space="preserve">Замовник здійснює закупівлю даного виду товару, оскільки він за своїми якісними та технічними характеристиками найбільше відповідає вимогам та потребам замовника, </w:t>
      </w:r>
      <w:r w:rsidR="003E63DA">
        <w:rPr>
          <w:rFonts w:ascii="Times New Roman" w:eastAsia="Times New Roman" w:hAnsi="Times New Roman" w:cs="Times New Roman"/>
          <w:sz w:val="24"/>
          <w:szCs w:val="24"/>
        </w:rPr>
        <w:t>а саме необхідності задоволення</w:t>
      </w:r>
      <w:r w:rsidR="00F93E32" w:rsidRPr="00F93E32">
        <w:rPr>
          <w:rFonts w:ascii="Times New Roman" w:eastAsia="Times New Roman" w:hAnsi="Times New Roman" w:cs="Times New Roman"/>
          <w:sz w:val="24"/>
          <w:szCs w:val="24"/>
        </w:rPr>
        <w:t xml:space="preserve"> санітарно-гігієнічних потреб працівників та відвідувачів Музею.</w:t>
      </w:r>
      <w:r w:rsidR="004C42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A39A3" w:rsidRPr="00DA5009" w:rsidRDefault="000A39A3" w:rsidP="000A39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24AC" w:rsidRPr="002D4D64" w:rsidRDefault="002779AD" w:rsidP="003B2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та обґрунтування очікува</w:t>
      </w:r>
      <w:r w:rsidR="002D4D64">
        <w:rPr>
          <w:rFonts w:ascii="Times New Roman" w:eastAsia="Times New Roman" w:hAnsi="Times New Roman" w:cs="Times New Roman"/>
          <w:b/>
          <w:i/>
          <w:sz w:val="24"/>
          <w:szCs w:val="24"/>
        </w:rPr>
        <w:t>ної вартості предмета закупівлі:</w:t>
      </w:r>
    </w:p>
    <w:p w:rsidR="007024AC" w:rsidRPr="002846AC" w:rsidRDefault="007024AC" w:rsidP="003B2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Визначення очікуваної вартос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>ті предмета закупівлі з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>дійснюється шляхом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 xml:space="preserve"> аналізу</w:t>
      </w:r>
      <w:r w:rsidR="002779AD" w:rsidRPr="002846AC">
        <w:rPr>
          <w:sz w:val="24"/>
          <w:szCs w:val="24"/>
        </w:rPr>
        <w:t xml:space="preserve">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загальнодоступної інформації про ціну предмета закупівлі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 xml:space="preserve"> на ринку</w:t>
      </w:r>
      <w:r w:rsidR="008B2C0B">
        <w:rPr>
          <w:rFonts w:ascii="Times New Roman" w:eastAsia="Times New Roman" w:hAnsi="Times New Roman" w:cs="Times New Roman"/>
          <w:sz w:val="24"/>
          <w:szCs w:val="24"/>
        </w:rPr>
        <w:t xml:space="preserve"> даного виду товарів</w:t>
      </w:r>
      <w:r w:rsidR="00583F37">
        <w:rPr>
          <w:rFonts w:ascii="Times New Roman" w:eastAsia="Times New Roman" w:hAnsi="Times New Roman" w:cs="Times New Roman"/>
          <w:sz w:val="24"/>
          <w:szCs w:val="24"/>
        </w:rPr>
        <w:t>,</w:t>
      </w:r>
      <w:r w:rsidR="008B2C0B">
        <w:rPr>
          <w:rFonts w:ascii="Times New Roman" w:eastAsia="Times New Roman" w:hAnsi="Times New Roman" w:cs="Times New Roman"/>
          <w:sz w:val="24"/>
          <w:szCs w:val="24"/>
        </w:rPr>
        <w:t xml:space="preserve"> консультацій з потенційними постачальниками</w:t>
      </w:r>
      <w:r w:rsidR="009D78B5">
        <w:rPr>
          <w:rFonts w:ascii="Times New Roman" w:eastAsia="Times New Roman" w:hAnsi="Times New Roman" w:cs="Times New Roman"/>
          <w:sz w:val="24"/>
          <w:szCs w:val="24"/>
        </w:rPr>
        <w:t xml:space="preserve"> та їхніх комерційних пропозицій</w:t>
      </w:r>
      <w:r w:rsidR="008B2C0B">
        <w:rPr>
          <w:rFonts w:ascii="Times New Roman" w:eastAsia="Times New Roman" w:hAnsi="Times New Roman" w:cs="Times New Roman"/>
          <w:sz w:val="24"/>
          <w:szCs w:val="24"/>
        </w:rPr>
        <w:t>,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 xml:space="preserve">даних системи електронних </w:t>
      </w:r>
      <w:proofErr w:type="spellStart"/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>закупівел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>ь</w:t>
      </w:r>
      <w:proofErr w:type="spellEnd"/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B02D1">
        <w:rPr>
          <w:rFonts w:ascii="Times New Roman" w:eastAsia="Times New Roman" w:hAnsi="Times New Roman" w:cs="Times New Roman"/>
          <w:sz w:val="24"/>
          <w:szCs w:val="24"/>
        </w:rPr>
        <w:t>P</w:t>
      </w:r>
      <w:r w:rsidR="008B2C0B">
        <w:rPr>
          <w:rFonts w:ascii="Times New Roman" w:eastAsia="Times New Roman" w:hAnsi="Times New Roman" w:cs="Times New Roman"/>
          <w:sz w:val="24"/>
          <w:szCs w:val="24"/>
        </w:rPr>
        <w:t>rozorro</w:t>
      </w:r>
      <w:proofErr w:type="spellEnd"/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на підставі затвердженої центральним органом виконавчої влади, що забезпечує формування та реалізує державну політику у сфері публічних </w:t>
      </w:r>
      <w:proofErr w:type="spellStart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>ід 18.02.2020  № 275 із змінами.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01401" w:rsidRDefault="007B0097" w:rsidP="00EA71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предмета закупівлі</w:t>
      </w:r>
      <w:r w:rsidR="002779AD"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="003C0344">
        <w:rPr>
          <w:rFonts w:ascii="Times New Roman" w:eastAsia="Times New Roman" w:hAnsi="Times New Roman" w:cs="Times New Roman"/>
          <w:sz w:val="24"/>
          <w:szCs w:val="24"/>
        </w:rPr>
        <w:t xml:space="preserve">  - </w:t>
      </w:r>
      <w:r w:rsidR="009D78B5">
        <w:rPr>
          <w:rFonts w:ascii="Times New Roman" w:eastAsia="Times New Roman" w:hAnsi="Times New Roman" w:cs="Times New Roman"/>
          <w:sz w:val="24"/>
          <w:szCs w:val="24"/>
        </w:rPr>
        <w:t>32 850</w:t>
      </w:r>
      <w:r w:rsidR="00F93E32">
        <w:rPr>
          <w:rFonts w:ascii="Times New Roman" w:eastAsia="Times New Roman" w:hAnsi="Times New Roman" w:cs="Times New Roman"/>
          <w:sz w:val="24"/>
          <w:szCs w:val="24"/>
        </w:rPr>
        <w:t>,00</w:t>
      </w:r>
      <w:r w:rsidR="008B28F4">
        <w:rPr>
          <w:rFonts w:ascii="Times New Roman" w:eastAsia="Times New Roman" w:hAnsi="Times New Roman" w:cs="Times New Roman"/>
          <w:sz w:val="24"/>
          <w:szCs w:val="24"/>
        </w:rPr>
        <w:t xml:space="preserve"> грн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з ПДВ.</w:t>
      </w:r>
    </w:p>
    <w:p w:rsidR="00EA7172" w:rsidRDefault="00EA7172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Вартість пр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едмета закупівлі включає: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 xml:space="preserve">податки і збори, обов’язкові платежі, що сплачуються або мають бути сплачені </w:t>
      </w:r>
      <w:r w:rsidR="009D78B5">
        <w:rPr>
          <w:rFonts w:ascii="Times New Roman" w:eastAsia="Times New Roman" w:hAnsi="Times New Roman" w:cs="Times New Roman"/>
          <w:sz w:val="24"/>
          <w:szCs w:val="24"/>
        </w:rPr>
        <w:t>згідно з чинним законодавством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>,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>інші витрати, передбачені чинним закон</w:t>
      </w:r>
      <w:r w:rsidR="009D78B5">
        <w:rPr>
          <w:rFonts w:ascii="Times New Roman" w:eastAsia="Times New Roman" w:hAnsi="Times New Roman" w:cs="Times New Roman"/>
          <w:sz w:val="24"/>
          <w:szCs w:val="24"/>
        </w:rPr>
        <w:t>одавством для даного виду послуг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432F" w:rsidRDefault="0064432F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Закупівля здійснюється за рахунок коштів Музею народної архітектури і побуту у Львові імені Климентія Шептицького.</w:t>
      </w:r>
    </w:p>
    <w:p w:rsidR="0064432F" w:rsidRDefault="0064432F" w:rsidP="00DA50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Для розрахунку</w:t>
      </w:r>
      <w:r w:rsidR="00256975">
        <w:rPr>
          <w:rFonts w:ascii="Times New Roman" w:eastAsia="Times New Roman" w:hAnsi="Times New Roman" w:cs="Times New Roman"/>
          <w:sz w:val="24"/>
          <w:szCs w:val="24"/>
        </w:rPr>
        <w:t xml:space="preserve"> очікуваної вартості</w:t>
      </w:r>
      <w:r w:rsidR="00A71A1E">
        <w:rPr>
          <w:rFonts w:ascii="Times New Roman" w:eastAsia="Times New Roman" w:hAnsi="Times New Roman" w:cs="Times New Roman"/>
          <w:sz w:val="24"/>
          <w:szCs w:val="24"/>
        </w:rPr>
        <w:t xml:space="preserve"> предмета</w:t>
      </w:r>
      <w:r w:rsidR="002569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71461">
        <w:rPr>
          <w:rFonts w:ascii="Times New Roman" w:eastAsia="Times New Roman" w:hAnsi="Times New Roman" w:cs="Times New Roman"/>
          <w:sz w:val="24"/>
          <w:szCs w:val="24"/>
        </w:rPr>
        <w:t xml:space="preserve">закупівлі </w:t>
      </w:r>
      <w:r w:rsidR="00256975">
        <w:rPr>
          <w:rFonts w:ascii="Times New Roman" w:eastAsia="Times New Roman" w:hAnsi="Times New Roman" w:cs="Times New Roman"/>
          <w:sz w:val="24"/>
          <w:szCs w:val="24"/>
        </w:rPr>
        <w:t>використовувались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 xml:space="preserve"> наступні дані:</w:t>
      </w:r>
    </w:p>
    <w:p w:rsidR="00352196" w:rsidRDefault="00640D15" w:rsidP="00DA5009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Технічні характеристики</w:t>
      </w:r>
      <w:r w:rsidR="00A72F2A">
        <w:rPr>
          <w:rFonts w:ascii="Times New Roman" w:eastAsia="Times New Roman" w:hAnsi="Times New Roman" w:cs="Times New Roman"/>
          <w:sz w:val="24"/>
          <w:szCs w:val="24"/>
        </w:rPr>
        <w:t xml:space="preserve"> послуг</w:t>
      </w:r>
      <w:r>
        <w:rPr>
          <w:rFonts w:ascii="Times New Roman" w:eastAsia="Times New Roman" w:hAnsi="Times New Roman" w:cs="Times New Roman"/>
          <w:sz w:val="24"/>
          <w:szCs w:val="24"/>
        </w:rPr>
        <w:t>, виходячи з вимог</w:t>
      </w:r>
      <w:r w:rsidR="00A71A1E">
        <w:rPr>
          <w:rFonts w:ascii="Times New Roman" w:eastAsia="Times New Roman" w:hAnsi="Times New Roman" w:cs="Times New Roman"/>
          <w:sz w:val="24"/>
          <w:szCs w:val="24"/>
        </w:rPr>
        <w:t xml:space="preserve"> до </w:t>
      </w:r>
      <w:r w:rsidR="00A72F2A">
        <w:rPr>
          <w:rFonts w:ascii="Times New Roman" w:eastAsia="Times New Roman" w:hAnsi="Times New Roman" w:cs="Times New Roman"/>
          <w:sz w:val="24"/>
          <w:szCs w:val="24"/>
        </w:rPr>
        <w:t>їх надання</w:t>
      </w:r>
      <w:r w:rsidR="00EA1D72">
        <w:rPr>
          <w:rFonts w:ascii="Times New Roman" w:eastAsia="Times New Roman" w:hAnsi="Times New Roman" w:cs="Times New Roman"/>
          <w:sz w:val="24"/>
          <w:szCs w:val="24"/>
        </w:rPr>
        <w:t>, а саме:</w:t>
      </w:r>
    </w:p>
    <w:p w:rsidR="003A22CB" w:rsidRDefault="00A72F2A" w:rsidP="00A71A1E">
      <w:pPr>
        <w:pStyle w:val="a8"/>
        <w:numPr>
          <w:ilvl w:val="0"/>
          <w:numId w:val="5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наявність спеціалізованого транспорту та обладнання</w:t>
      </w:r>
      <w:r w:rsidR="00967C18">
        <w:rPr>
          <w:rFonts w:ascii="Times New Roman" w:eastAsia="Times New Roman" w:hAnsi="Times New Roman" w:cs="Times New Roman"/>
          <w:sz w:val="24"/>
          <w:szCs w:val="24"/>
        </w:rPr>
        <w:t>, працівників відповідної кваліфікації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для надання послуг</w:t>
      </w:r>
      <w:r w:rsidR="00A71A1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72F2A" w:rsidRDefault="00A72F2A" w:rsidP="00A71A1E">
      <w:pPr>
        <w:pStyle w:val="a8"/>
        <w:numPr>
          <w:ilvl w:val="0"/>
          <w:numId w:val="5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вимоги щодо якості </w:t>
      </w:r>
      <w:r w:rsidR="00FB5EE8">
        <w:rPr>
          <w:rFonts w:ascii="Times New Roman" w:eastAsia="Times New Roman" w:hAnsi="Times New Roman" w:cs="Times New Roman"/>
          <w:sz w:val="24"/>
          <w:szCs w:val="24"/>
        </w:rPr>
        <w:t>реагентів;</w:t>
      </w:r>
    </w:p>
    <w:p w:rsidR="00A71A1E" w:rsidRDefault="00FB5EE8" w:rsidP="00A71A1E">
      <w:pPr>
        <w:pStyle w:val="a8"/>
        <w:numPr>
          <w:ilvl w:val="0"/>
          <w:numId w:val="5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забезпечення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біотуалетів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туалетним папером</w:t>
      </w:r>
      <w:r w:rsidR="008A5EC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B5EE8" w:rsidRDefault="00FB5EE8" w:rsidP="00A71A1E">
      <w:pPr>
        <w:pStyle w:val="a8"/>
        <w:numPr>
          <w:ilvl w:val="0"/>
          <w:numId w:val="5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кількість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біотуалетів</w:t>
      </w:r>
      <w:proofErr w:type="spellEnd"/>
      <w:r w:rsidR="00A90DD9">
        <w:rPr>
          <w:rFonts w:ascii="Times New Roman" w:eastAsia="Times New Roman" w:hAnsi="Times New Roman" w:cs="Times New Roman"/>
          <w:sz w:val="24"/>
          <w:szCs w:val="24"/>
        </w:rPr>
        <w:t xml:space="preserve">, в тому числі оренда додаткових </w:t>
      </w:r>
      <w:proofErr w:type="spellStart"/>
      <w:r w:rsidR="00A90DD9">
        <w:rPr>
          <w:rFonts w:ascii="Times New Roman" w:eastAsia="Times New Roman" w:hAnsi="Times New Roman" w:cs="Times New Roman"/>
          <w:sz w:val="24"/>
          <w:szCs w:val="24"/>
        </w:rPr>
        <w:t>біокабін</w:t>
      </w:r>
      <w:proofErr w:type="spellEnd"/>
      <w:r w:rsidR="00A90DD9">
        <w:rPr>
          <w:rFonts w:ascii="Times New Roman" w:eastAsia="Times New Roman" w:hAnsi="Times New Roman" w:cs="Times New Roman"/>
          <w:sz w:val="24"/>
          <w:szCs w:val="24"/>
        </w:rPr>
        <w:t xml:space="preserve"> на заходи Музею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A5ECA" w:rsidRDefault="00FB5EE8" w:rsidP="00A71A1E">
      <w:pPr>
        <w:pStyle w:val="a8"/>
        <w:numPr>
          <w:ilvl w:val="0"/>
          <w:numId w:val="5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періодич</w:t>
      </w:r>
      <w:r w:rsidR="00967C18">
        <w:rPr>
          <w:rFonts w:ascii="Times New Roman" w:eastAsia="Times New Roman" w:hAnsi="Times New Roman" w:cs="Times New Roman"/>
          <w:sz w:val="24"/>
          <w:szCs w:val="24"/>
        </w:rPr>
        <w:t>ність обслуговування біотуалетів</w:t>
      </w:r>
      <w:r w:rsidR="008A5EC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73112" w:rsidRPr="00A71A1E" w:rsidRDefault="009D78B5" w:rsidP="00673112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Обсяг послуг</w:t>
      </w:r>
      <w:r w:rsidR="00911D92">
        <w:rPr>
          <w:rFonts w:ascii="Times New Roman" w:eastAsia="Times New Roman" w:hAnsi="Times New Roman" w:cs="Times New Roman"/>
          <w:sz w:val="24"/>
          <w:szCs w:val="24"/>
        </w:rPr>
        <w:t>, виходячи з</w:t>
      </w:r>
      <w:r w:rsidR="00FB5EE8">
        <w:rPr>
          <w:rFonts w:ascii="Times New Roman" w:eastAsia="Times New Roman" w:hAnsi="Times New Roman" w:cs="Times New Roman"/>
          <w:sz w:val="24"/>
          <w:szCs w:val="24"/>
        </w:rPr>
        <w:t xml:space="preserve"> кількості </w:t>
      </w:r>
      <w:proofErr w:type="spellStart"/>
      <w:r w:rsidR="00FB5EE8">
        <w:rPr>
          <w:rFonts w:ascii="Times New Roman" w:eastAsia="Times New Roman" w:hAnsi="Times New Roman" w:cs="Times New Roman"/>
          <w:sz w:val="24"/>
          <w:szCs w:val="24"/>
        </w:rPr>
        <w:t>біотуалетів</w:t>
      </w:r>
      <w:proofErr w:type="spellEnd"/>
      <w:r w:rsidR="00911D92">
        <w:rPr>
          <w:rFonts w:ascii="Times New Roman" w:eastAsia="Times New Roman" w:hAnsi="Times New Roman" w:cs="Times New Roman"/>
          <w:sz w:val="24"/>
          <w:szCs w:val="24"/>
        </w:rPr>
        <w:t xml:space="preserve"> та періодичності їх обслуговування</w:t>
      </w:r>
      <w:r w:rsidR="00673112">
        <w:rPr>
          <w:rFonts w:ascii="Times New Roman" w:eastAsia="Times New Roman" w:hAnsi="Times New Roman" w:cs="Times New Roman"/>
          <w:sz w:val="24"/>
          <w:szCs w:val="24"/>
        </w:rPr>
        <w:t>, з урахуванням</w:t>
      </w:r>
      <w:r w:rsidR="005D721F">
        <w:rPr>
          <w:rFonts w:ascii="Times New Roman" w:eastAsia="Times New Roman" w:hAnsi="Times New Roman" w:cs="Times New Roman"/>
          <w:sz w:val="24"/>
          <w:szCs w:val="24"/>
        </w:rPr>
        <w:t xml:space="preserve"> кількості</w:t>
      </w:r>
      <w:r w:rsidR="00673112">
        <w:rPr>
          <w:rFonts w:ascii="Times New Roman" w:eastAsia="Times New Roman" w:hAnsi="Times New Roman" w:cs="Times New Roman"/>
          <w:sz w:val="24"/>
          <w:szCs w:val="24"/>
        </w:rPr>
        <w:t xml:space="preserve"> запланованих</w:t>
      </w:r>
      <w:r w:rsidR="005D721F">
        <w:rPr>
          <w:rFonts w:ascii="Times New Roman" w:eastAsia="Times New Roman" w:hAnsi="Times New Roman" w:cs="Times New Roman"/>
          <w:sz w:val="24"/>
          <w:szCs w:val="24"/>
        </w:rPr>
        <w:t xml:space="preserve"> заходів на території Музею, що значно збільшують число відвідувачів.</w:t>
      </w:r>
      <w:r w:rsidR="006731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067E0" w:rsidRDefault="0064432F" w:rsidP="00696335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Середня ціна </w:t>
      </w:r>
      <w:r w:rsidR="00911D92">
        <w:rPr>
          <w:rFonts w:ascii="Times New Roman" w:eastAsia="Times New Roman" w:hAnsi="Times New Roman" w:cs="Times New Roman"/>
          <w:sz w:val="24"/>
          <w:szCs w:val="24"/>
        </w:rPr>
        <w:t>на даний вид послуг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 xml:space="preserve"> розрахована на</w:t>
      </w:r>
      <w:r w:rsidR="005C3E80">
        <w:rPr>
          <w:rFonts w:ascii="Times New Roman" w:eastAsia="Times New Roman" w:hAnsi="Times New Roman" w:cs="Times New Roman"/>
          <w:sz w:val="24"/>
          <w:szCs w:val="24"/>
        </w:rPr>
        <w:t xml:space="preserve"> підставі </w:t>
      </w:r>
      <w:r w:rsidR="00A42A03">
        <w:rPr>
          <w:rFonts w:ascii="Times New Roman" w:eastAsia="Times New Roman" w:hAnsi="Times New Roman" w:cs="Times New Roman"/>
          <w:sz w:val="24"/>
          <w:szCs w:val="24"/>
        </w:rPr>
        <w:t xml:space="preserve">аналізу </w:t>
      </w:r>
      <w:r w:rsidR="005C3E80">
        <w:rPr>
          <w:rFonts w:ascii="Times New Roman" w:eastAsia="Times New Roman" w:hAnsi="Times New Roman" w:cs="Times New Roman"/>
          <w:sz w:val="24"/>
          <w:szCs w:val="24"/>
        </w:rPr>
        <w:t>даних з відкритих джерел про ц</w:t>
      </w:r>
      <w:r w:rsidR="00A72F2A">
        <w:rPr>
          <w:rFonts w:ascii="Times New Roman" w:eastAsia="Times New Roman" w:hAnsi="Times New Roman" w:cs="Times New Roman"/>
          <w:sz w:val="24"/>
          <w:szCs w:val="24"/>
        </w:rPr>
        <w:t>іни на ринку даного виду послуг</w:t>
      </w:r>
      <w:r w:rsidR="006963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C3E80">
        <w:rPr>
          <w:rFonts w:ascii="Times New Roman" w:eastAsia="Times New Roman" w:hAnsi="Times New Roman" w:cs="Times New Roman"/>
          <w:sz w:val="24"/>
          <w:szCs w:val="24"/>
        </w:rPr>
        <w:t>та комерційних про</w:t>
      </w:r>
      <w:r w:rsidR="008A4915">
        <w:rPr>
          <w:rFonts w:ascii="Times New Roman" w:eastAsia="Times New Roman" w:hAnsi="Times New Roman" w:cs="Times New Roman"/>
          <w:sz w:val="24"/>
          <w:szCs w:val="24"/>
        </w:rPr>
        <w:t>позицій постачальників</w:t>
      </w:r>
      <w:r w:rsidR="00B8635F">
        <w:rPr>
          <w:rFonts w:ascii="Times New Roman" w:eastAsia="Times New Roman" w:hAnsi="Times New Roman" w:cs="Times New Roman"/>
          <w:sz w:val="24"/>
          <w:szCs w:val="24"/>
        </w:rPr>
        <w:t>, з урахуванням вимог п. 1</w:t>
      </w:r>
      <w:r w:rsidR="005D721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96335" w:rsidRDefault="00696335" w:rsidP="00696335">
      <w:pPr>
        <w:pStyle w:val="a8"/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В результаті вищевказаних дій Замовником </w:t>
      </w:r>
      <w:r w:rsidR="00B8635F">
        <w:rPr>
          <w:rFonts w:ascii="Times New Roman" w:eastAsia="Times New Roman" w:hAnsi="Times New Roman" w:cs="Times New Roman"/>
          <w:sz w:val="24"/>
          <w:szCs w:val="24"/>
        </w:rPr>
        <w:t>прийняті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для розрахунку очікувано</w:t>
      </w:r>
      <w:r w:rsidR="00911D92">
        <w:rPr>
          <w:rFonts w:ascii="Times New Roman" w:eastAsia="Times New Roman" w:hAnsi="Times New Roman" w:cs="Times New Roman"/>
          <w:sz w:val="24"/>
          <w:szCs w:val="24"/>
        </w:rPr>
        <w:t xml:space="preserve">ї вартості предмета закупівлі комерційні </w:t>
      </w:r>
      <w:r w:rsidR="00A90DD9">
        <w:rPr>
          <w:rFonts w:ascii="Times New Roman" w:eastAsia="Times New Roman" w:hAnsi="Times New Roman" w:cs="Times New Roman"/>
          <w:sz w:val="24"/>
          <w:szCs w:val="24"/>
        </w:rPr>
        <w:t>пропозиції наступних</w:t>
      </w:r>
      <w:r w:rsidR="00911D92">
        <w:rPr>
          <w:rFonts w:ascii="Times New Roman" w:eastAsia="Times New Roman" w:hAnsi="Times New Roman" w:cs="Times New Roman"/>
          <w:sz w:val="24"/>
          <w:szCs w:val="24"/>
        </w:rPr>
        <w:t xml:space="preserve"> надавачів </w:t>
      </w:r>
      <w:r w:rsidR="00A90DD9">
        <w:rPr>
          <w:rFonts w:ascii="Times New Roman" w:eastAsia="Times New Roman" w:hAnsi="Times New Roman" w:cs="Times New Roman"/>
          <w:sz w:val="24"/>
          <w:szCs w:val="24"/>
        </w:rPr>
        <w:t xml:space="preserve">даного виду </w:t>
      </w:r>
      <w:r w:rsidR="00911D92">
        <w:rPr>
          <w:rFonts w:ascii="Times New Roman" w:eastAsia="Times New Roman" w:hAnsi="Times New Roman" w:cs="Times New Roman"/>
          <w:sz w:val="24"/>
          <w:szCs w:val="24"/>
        </w:rPr>
        <w:t>послуг</w:t>
      </w:r>
      <w:r w:rsidR="00B8635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E467DD" w:rsidRDefault="00A90DD9" w:rsidP="00A90DD9">
      <w:pPr>
        <w:pStyle w:val="a8"/>
        <w:numPr>
          <w:ilvl w:val="0"/>
          <w:numId w:val="5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DD9">
        <w:rPr>
          <w:rFonts w:ascii="Times New Roman" w:eastAsia="Times New Roman" w:hAnsi="Times New Roman" w:cs="Times New Roman"/>
          <w:sz w:val="24"/>
          <w:szCs w:val="24"/>
        </w:rPr>
        <w:t>ТзОВ «ТОІ – ТОІ Системи санітарні» - 31 500,00 грн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922AF" w:rsidRPr="00000A7E" w:rsidRDefault="00000A7E" w:rsidP="00000A7E">
      <w:pPr>
        <w:pStyle w:val="a8"/>
        <w:numPr>
          <w:ilvl w:val="0"/>
          <w:numId w:val="5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0A7E">
        <w:rPr>
          <w:rFonts w:ascii="Times New Roman" w:eastAsia="Times New Roman" w:hAnsi="Times New Roman" w:cs="Times New Roman"/>
          <w:sz w:val="24"/>
          <w:szCs w:val="24"/>
        </w:rPr>
        <w:t>ТзОВ «ЕКО-ТОІ» - 34 200,00 грн</w:t>
      </w:r>
      <w:r w:rsidR="005A1AF7" w:rsidRPr="00000A7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07E59" w:rsidRDefault="00000A7E" w:rsidP="00E467DD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Розрахунок вартості закупівлі: (31500+34200):2=32850 (грн)</w:t>
      </w:r>
      <w:r w:rsidR="005A1AF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0FF4" w:rsidRDefault="00B409EE" w:rsidP="00B409EE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Оголошена вартість – </w:t>
      </w:r>
      <w:r w:rsidR="00000A7E">
        <w:rPr>
          <w:rFonts w:ascii="Times New Roman" w:eastAsia="Times New Roman" w:hAnsi="Times New Roman" w:cs="Times New Roman"/>
          <w:sz w:val="24"/>
          <w:szCs w:val="24"/>
        </w:rPr>
        <w:t>32 850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5A1AF7">
        <w:rPr>
          <w:rFonts w:ascii="Times New Roman" w:eastAsia="Times New Roman" w:hAnsi="Times New Roman" w:cs="Times New Roman"/>
          <w:sz w:val="24"/>
          <w:szCs w:val="24"/>
        </w:rPr>
        <w:t>00 грн з ПДВ.</w:t>
      </w:r>
    </w:p>
    <w:p w:rsidR="00000A7E" w:rsidRDefault="00000A7E" w:rsidP="00B409EE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00A7E" w:rsidRDefault="00A73904" w:rsidP="00B409EE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Також Замовником</w:t>
      </w:r>
      <w:r w:rsidR="00000A7E">
        <w:rPr>
          <w:rFonts w:ascii="Times New Roman" w:eastAsia="Times New Roman" w:hAnsi="Times New Roman" w:cs="Times New Roman"/>
          <w:sz w:val="24"/>
          <w:szCs w:val="24"/>
        </w:rPr>
        <w:t xml:space="preserve"> бу</w:t>
      </w:r>
      <w:r>
        <w:rPr>
          <w:rFonts w:ascii="Times New Roman" w:eastAsia="Times New Roman" w:hAnsi="Times New Roman" w:cs="Times New Roman"/>
          <w:sz w:val="24"/>
          <w:szCs w:val="24"/>
        </w:rPr>
        <w:t>в надісланий лист-звернення щодо надання комерційної пропозиції до ТзОВ «ПРОЕКО СЕРВІС», відповідь на який не надійшла.</w:t>
      </w:r>
    </w:p>
    <w:p w:rsidR="00B409EE" w:rsidRPr="00B409EE" w:rsidRDefault="00B409EE" w:rsidP="00B409EE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432F" w:rsidRDefault="00A73904" w:rsidP="004018D9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Д</w:t>
      </w:r>
      <w:r w:rsidR="004018D9" w:rsidRPr="004018D9">
        <w:rPr>
          <w:rFonts w:ascii="Times New Roman" w:eastAsia="Times New Roman" w:hAnsi="Times New Roman" w:cs="Times New Roman"/>
          <w:i/>
          <w:sz w:val="24"/>
          <w:szCs w:val="24"/>
        </w:rPr>
        <w:t>окументи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щодо запитів та отримання комерційних пропозицій</w:t>
      </w:r>
      <w:r w:rsidR="004018D9" w:rsidRPr="004018D9">
        <w:rPr>
          <w:rFonts w:ascii="Times New Roman" w:eastAsia="Times New Roman" w:hAnsi="Times New Roman" w:cs="Times New Roman"/>
          <w:i/>
          <w:sz w:val="24"/>
          <w:szCs w:val="24"/>
        </w:rPr>
        <w:t xml:space="preserve"> можуть бути надані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Замовником </w:t>
      </w:r>
      <w:r w:rsidR="004018D9" w:rsidRPr="004018D9">
        <w:rPr>
          <w:rFonts w:ascii="Times New Roman" w:eastAsia="Times New Roman" w:hAnsi="Times New Roman" w:cs="Times New Roman"/>
          <w:i/>
          <w:sz w:val="24"/>
          <w:szCs w:val="24"/>
        </w:rPr>
        <w:t>зацікавленим особам, за заявкою, в індивідуальному порядку.</w:t>
      </w:r>
    </w:p>
    <w:p w:rsidR="003A22CB" w:rsidRPr="004018D9" w:rsidRDefault="003A22CB" w:rsidP="004018D9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C01401" w:rsidRPr="0062064B" w:rsidRDefault="002779AD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Обґрунтування технічних та якісних х</w:t>
      </w:r>
      <w:r w:rsidR="0062064B">
        <w:rPr>
          <w:rFonts w:ascii="Times New Roman" w:eastAsia="Times New Roman" w:hAnsi="Times New Roman" w:cs="Times New Roman"/>
          <w:b/>
          <w:i/>
          <w:sz w:val="24"/>
          <w:szCs w:val="24"/>
        </w:rPr>
        <w:t>арактеристик предмета закупівлі:</w:t>
      </w:r>
    </w:p>
    <w:p w:rsidR="00C01401" w:rsidRPr="002846AC" w:rsidRDefault="00824250" w:rsidP="009F62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Якісні та технічні характери</w:t>
      </w:r>
      <w:r w:rsidR="009F62AE">
        <w:rPr>
          <w:rFonts w:ascii="Times New Roman" w:eastAsia="Times New Roman" w:hAnsi="Times New Roman" w:cs="Times New Roman"/>
          <w:sz w:val="24"/>
          <w:szCs w:val="24"/>
        </w:rPr>
        <w:t>стики товару визначені з урахуванням вимог п. 1</w:t>
      </w:r>
      <w:r w:rsidR="00AD1F7F">
        <w:rPr>
          <w:rFonts w:ascii="Times New Roman" w:eastAsia="Times New Roman" w:hAnsi="Times New Roman" w:cs="Times New Roman"/>
          <w:sz w:val="24"/>
          <w:szCs w:val="24"/>
        </w:rPr>
        <w:t>.</w:t>
      </w:r>
      <w:r w:rsidR="003B281B">
        <w:rPr>
          <w:rFonts w:ascii="Times New Roman" w:eastAsia="Times New Roman" w:hAnsi="Times New Roman" w:cs="Times New Roman"/>
          <w:sz w:val="24"/>
          <w:szCs w:val="24"/>
        </w:rPr>
        <w:t xml:space="preserve"> розрахунку</w:t>
      </w:r>
      <w:r w:rsidR="009F62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F62AE" w:rsidRPr="009F62AE"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очікуваної вартості предмета закупівлі</w:t>
      </w:r>
      <w:r w:rsidR="009F62AE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5A1AF7" w:rsidRPr="008D38AE" w:rsidRDefault="008D38AE" w:rsidP="008D38AE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Враховуючи зазначене, З</w:t>
      </w:r>
      <w:r w:rsidR="002779AD" w:rsidRPr="005A1AF7">
        <w:rPr>
          <w:rFonts w:ascii="Times New Roman" w:eastAsia="Times New Roman" w:hAnsi="Times New Roman" w:cs="Times New Roman"/>
          <w:sz w:val="24"/>
          <w:szCs w:val="24"/>
        </w:rPr>
        <w:t>амовник прийняв рішення стосовно застосування таких технічних та якісних характеристик предмета закупівлі:</w:t>
      </w:r>
    </w:p>
    <w:p w:rsidR="008D38AE" w:rsidRPr="00E47D2C" w:rsidRDefault="00824250" w:rsidP="008D38AE">
      <w:pPr>
        <w:pStyle w:val="a8"/>
        <w:ind w:left="6804" w:hanging="6084"/>
      </w:pPr>
      <w:r w:rsidRPr="0082425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   </w:t>
      </w:r>
      <w:r w:rsidR="007769F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="00A36BBC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ab/>
        <w:t xml:space="preserve">                                         </w:t>
      </w:r>
      <w:r w:rsidR="008D38AE">
        <w:t xml:space="preserve">                                                                                                                                                  Таблиця 1 Технічне завдання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5"/>
        <w:gridCol w:w="1276"/>
        <w:gridCol w:w="2977"/>
      </w:tblGrid>
      <w:tr w:rsidR="008D38AE" w:rsidRPr="0087476E" w:rsidTr="002A5EBB">
        <w:trPr>
          <w:trHeight w:val="813"/>
        </w:trPr>
        <w:tc>
          <w:tcPr>
            <w:tcW w:w="5665" w:type="dxa"/>
            <w:shd w:val="clear" w:color="auto" w:fill="D0CECE" w:themeFill="background2" w:themeFillShade="E6"/>
          </w:tcPr>
          <w:p w:rsidR="008D38AE" w:rsidRPr="009C0642" w:rsidRDefault="008D38AE" w:rsidP="002A5EB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9C06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Складові послуги з обслуговування </w:t>
            </w:r>
            <w:proofErr w:type="spellStart"/>
            <w:r w:rsidRPr="009C06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біотуалетів</w:t>
            </w:r>
            <w:proofErr w:type="spellEnd"/>
            <w:r w:rsidRPr="009C06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*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:rsidR="008D38AE" w:rsidRPr="009C0642" w:rsidRDefault="008D38AE" w:rsidP="002A5EB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9C06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Одиниця виміру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:rsidR="008D38AE" w:rsidRPr="009C0642" w:rsidRDefault="008D38AE" w:rsidP="002A5EB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9C06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Кількість</w:t>
            </w:r>
          </w:p>
        </w:tc>
      </w:tr>
      <w:tr w:rsidR="008D38AE" w:rsidRPr="0087476E" w:rsidTr="002A5EBB">
        <w:tc>
          <w:tcPr>
            <w:tcW w:w="5665" w:type="dxa"/>
          </w:tcPr>
          <w:p w:rsidR="008D38AE" w:rsidRPr="0087476E" w:rsidRDefault="008D38AE" w:rsidP="002A5EB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8AE" w:rsidRPr="009C0642" w:rsidRDefault="008D38AE" w:rsidP="002A5EB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9C06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Послуги з обслуговування </w:t>
            </w:r>
            <w:proofErr w:type="spellStart"/>
            <w:r w:rsidRPr="009C06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біотуалетів</w:t>
            </w:r>
            <w:proofErr w:type="spellEnd"/>
            <w:r w:rsidRPr="009C06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:</w:t>
            </w:r>
          </w:p>
          <w:p w:rsidR="008D38AE" w:rsidRDefault="008D38AE" w:rsidP="002A5EB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r w:rsidRPr="00E44CE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викачка та вивіз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вмісту баків;</w:t>
            </w:r>
          </w:p>
          <w:p w:rsidR="008D38AE" w:rsidRDefault="008D38AE" w:rsidP="002A5EB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миття та дезінфекція кабін;</w:t>
            </w:r>
          </w:p>
          <w:p w:rsidR="008D38AE" w:rsidRDefault="008D38AE" w:rsidP="002A5EB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заправка реагентом;</w:t>
            </w:r>
          </w:p>
          <w:p w:rsidR="008D38AE" w:rsidRPr="00E44CE3" w:rsidRDefault="008D38AE" w:rsidP="002A5EB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забезпечення туалетним папером (по два рулони на кабіну)</w:t>
            </w:r>
          </w:p>
        </w:tc>
        <w:tc>
          <w:tcPr>
            <w:tcW w:w="1276" w:type="dxa"/>
          </w:tcPr>
          <w:p w:rsidR="008D38AE" w:rsidRPr="0087476E" w:rsidRDefault="008D38AE" w:rsidP="002A5EB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8AE" w:rsidRPr="0087476E" w:rsidRDefault="008D38AE" w:rsidP="002A5EB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47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послуга</w:t>
            </w:r>
          </w:p>
        </w:tc>
        <w:tc>
          <w:tcPr>
            <w:tcW w:w="2977" w:type="dxa"/>
          </w:tcPr>
          <w:p w:rsidR="008D38AE" w:rsidRPr="0087476E" w:rsidRDefault="008D38AE" w:rsidP="002A5EB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8AE" w:rsidRPr="0087476E" w:rsidRDefault="008D38AE" w:rsidP="002A5EB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47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Обслуговуванн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 – 1 раз на тиждень</w:t>
            </w:r>
          </w:p>
        </w:tc>
      </w:tr>
      <w:tr w:rsidR="008D38AE" w:rsidRPr="0087476E" w:rsidTr="002A5EBB">
        <w:tc>
          <w:tcPr>
            <w:tcW w:w="5665" w:type="dxa"/>
          </w:tcPr>
          <w:p w:rsidR="008D38AE" w:rsidRPr="0087476E" w:rsidRDefault="008D38AE" w:rsidP="002A5EB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8AE" w:rsidRPr="009C0642" w:rsidRDefault="008D38AE" w:rsidP="002A5EB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9C06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Послуги з ремонту </w:t>
            </w:r>
            <w:proofErr w:type="spellStart"/>
            <w:r w:rsidRPr="009C06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біотуалетів</w:t>
            </w:r>
            <w:proofErr w:type="spellEnd"/>
            <w:r w:rsidRPr="009C06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:</w:t>
            </w:r>
          </w:p>
          <w:p w:rsidR="008D38AE" w:rsidRDefault="008D38AE" w:rsidP="002A5EB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r w:rsidRPr="008747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усунення пошкоджень, що вини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кають в процесі експлуатації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біотуалетів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8D38AE" w:rsidRDefault="008D38AE" w:rsidP="002A5EB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</w:t>
            </w:r>
            <w:r w:rsidRPr="00E44CE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ри виникненні аварійної ситуації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(неможливість користування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біотуалетом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) – відновлення роботи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біокабіни</w:t>
            </w:r>
            <w:proofErr w:type="spellEnd"/>
            <w:r w:rsidRPr="00E44CE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протягом 3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(</w:t>
            </w:r>
            <w:r w:rsidRPr="00E44CE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трьох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</w:t>
            </w:r>
            <w:r w:rsidRPr="00E44CE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робочих днів.</w:t>
            </w:r>
          </w:p>
          <w:p w:rsidR="008D38AE" w:rsidRPr="0087476E" w:rsidRDefault="008D38AE" w:rsidP="002A5EB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8D38AE" w:rsidRPr="0087476E" w:rsidRDefault="008D38AE" w:rsidP="002A5EB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8AE" w:rsidRPr="0087476E" w:rsidRDefault="008D38AE" w:rsidP="002A5EB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47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послуга</w:t>
            </w:r>
          </w:p>
        </w:tc>
        <w:tc>
          <w:tcPr>
            <w:tcW w:w="2977" w:type="dxa"/>
          </w:tcPr>
          <w:p w:rsidR="008D38AE" w:rsidRPr="0087476E" w:rsidRDefault="008D38AE" w:rsidP="002A5EB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8D38AE" w:rsidRPr="0087476E" w:rsidRDefault="008D38AE" w:rsidP="002A5EB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47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 разі необхідності по заявці Замовника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</w:tr>
    </w:tbl>
    <w:p w:rsidR="008D38AE" w:rsidRDefault="008D38AE" w:rsidP="008D38AE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</w:p>
    <w:p w:rsidR="008D38AE" w:rsidRPr="0087476E" w:rsidRDefault="008D38AE" w:rsidP="008D38AE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2B2C30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lastRenderedPageBreak/>
        <w:t xml:space="preserve">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                       </w:t>
      </w: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6946"/>
      </w:tblGrid>
      <w:tr w:rsidR="008D38AE" w:rsidRPr="0087476E" w:rsidTr="002A5EBB">
        <w:trPr>
          <w:trHeight w:val="12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8AE" w:rsidRPr="0087476E" w:rsidRDefault="008D38AE" w:rsidP="002A5EB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7476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Місце надання послуг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8AE" w:rsidRPr="0087476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79014, м. Львів, вул. Чернеча Гора, 1</w:t>
            </w:r>
          </w:p>
          <w:p w:rsidR="008D38AE" w:rsidRPr="0087476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D38AE" w:rsidRPr="0087476E" w:rsidTr="002A5EBB">
        <w:trPr>
          <w:trHeight w:val="12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8AE" w:rsidRPr="0087476E" w:rsidRDefault="008D38AE" w:rsidP="002A5EB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7476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Строк надання послуг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8AE" w:rsidRPr="00601374" w:rsidRDefault="008D38AE" w:rsidP="002A5EBB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7476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601374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по 31 грудня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2025</w:t>
            </w:r>
            <w:r w:rsidRPr="00601374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р.</w:t>
            </w:r>
          </w:p>
        </w:tc>
      </w:tr>
    </w:tbl>
    <w:p w:rsidR="008D38AE" w:rsidRPr="0087476E" w:rsidRDefault="008D38AE" w:rsidP="008D38AE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ar-SA"/>
        </w:rPr>
      </w:pPr>
    </w:p>
    <w:p w:rsidR="008D38AE" w:rsidRPr="0087476E" w:rsidRDefault="008D38AE" w:rsidP="008D38AE">
      <w:pPr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8747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*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Біотуалет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біокабіна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 туалетна кабіна) - в</w:t>
      </w:r>
      <w:r w:rsidRPr="006013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улична кабіна з 4 пластикових стін, дверей та даху, має піддон,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сидіння,</w:t>
      </w:r>
      <w:r w:rsidRPr="006013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накопичувальний </w:t>
      </w:r>
      <w:r w:rsidRPr="0060137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бак, додаткову комплектацію у вигляді гачків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для сумок, тримачів для паперу, тощо.</w:t>
      </w:r>
    </w:p>
    <w:p w:rsidR="008D38AE" w:rsidRPr="0087476E" w:rsidRDefault="008D38AE" w:rsidP="008D38AE">
      <w:pPr>
        <w:suppressAutoHyphens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8D38AE" w:rsidRPr="0087476E" w:rsidRDefault="008D38AE" w:rsidP="008D38AE">
      <w:pPr>
        <w:tabs>
          <w:tab w:val="left" w:pos="540"/>
          <w:tab w:val="left" w:pos="6840"/>
        </w:tabs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   </w:t>
      </w:r>
    </w:p>
    <w:p w:rsidR="008D38AE" w:rsidRPr="00DE79D1" w:rsidRDefault="008D38AE" w:rsidP="008D38AE">
      <w:pPr>
        <w:tabs>
          <w:tab w:val="left" w:pos="540"/>
          <w:tab w:val="left" w:pos="6840"/>
        </w:tabs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DE79D1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  </w:t>
      </w:r>
      <w:r w:rsidRPr="00DE79D1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Таблиця 2 Технічні характеристики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біотуалетів</w:t>
      </w:r>
      <w:proofErr w:type="spellEnd"/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7"/>
        <w:gridCol w:w="3021"/>
        <w:gridCol w:w="5499"/>
      </w:tblGrid>
      <w:tr w:rsidR="008D38AE" w:rsidRPr="0087476E" w:rsidTr="002A5EBB">
        <w:trPr>
          <w:trHeight w:val="472"/>
          <w:jc w:val="center"/>
        </w:trPr>
        <w:tc>
          <w:tcPr>
            <w:tcW w:w="1227" w:type="dxa"/>
            <w:vAlign w:val="center"/>
          </w:tcPr>
          <w:p w:rsidR="008D38AE" w:rsidRPr="009C0642" w:rsidRDefault="008D38AE" w:rsidP="002A5EBB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   № п/п</w:t>
            </w:r>
          </w:p>
        </w:tc>
        <w:tc>
          <w:tcPr>
            <w:tcW w:w="3021" w:type="dxa"/>
            <w:vAlign w:val="center"/>
          </w:tcPr>
          <w:p w:rsidR="008D38AE" w:rsidRPr="009C0642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9C0642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Найменування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технічних характеристик</w:t>
            </w:r>
          </w:p>
        </w:tc>
        <w:tc>
          <w:tcPr>
            <w:tcW w:w="5499" w:type="dxa"/>
            <w:vAlign w:val="center"/>
          </w:tcPr>
          <w:p w:rsidR="008D38AE" w:rsidRPr="009C0642" w:rsidRDefault="008D38AE" w:rsidP="002A5EBB">
            <w:pPr>
              <w:suppressAutoHyphens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9C0642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Параметри</w:t>
            </w:r>
          </w:p>
        </w:tc>
      </w:tr>
      <w:tr w:rsidR="008D38AE" w:rsidRPr="0087476E" w:rsidTr="002A5EBB">
        <w:trPr>
          <w:trHeight w:val="472"/>
          <w:jc w:val="center"/>
        </w:trPr>
        <w:tc>
          <w:tcPr>
            <w:tcW w:w="1227" w:type="dxa"/>
            <w:vAlign w:val="center"/>
          </w:tcPr>
          <w:p w:rsidR="008D38AE" w:rsidRPr="0087476E" w:rsidRDefault="008D38AE" w:rsidP="002A5EBB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   </w:t>
            </w:r>
            <w:r w:rsidRPr="0087476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3021" w:type="dxa"/>
            <w:vAlign w:val="center"/>
          </w:tcPr>
          <w:p w:rsidR="008D38AE" w:rsidRPr="0087476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87476E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Габарити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туалетної кабіни</w:t>
            </w:r>
            <w:r w:rsidRPr="0087476E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5499" w:type="dxa"/>
            <w:vAlign w:val="center"/>
          </w:tcPr>
          <w:p w:rsidR="008D38AE" w:rsidRPr="0087476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8D38AE" w:rsidRPr="0087476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7476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Ширина – 1200 мм </w:t>
            </w:r>
          </w:p>
          <w:p w:rsidR="008D38AE" w:rsidRPr="0087476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7476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Довжина – 1200 мм</w:t>
            </w:r>
          </w:p>
          <w:p w:rsidR="008D38AE" w:rsidRPr="0087476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7476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Висота – 2450 мм</w:t>
            </w:r>
          </w:p>
          <w:p w:rsidR="008D38AE" w:rsidRPr="0087476E" w:rsidRDefault="008D38AE" w:rsidP="002A5EBB">
            <w:pPr>
              <w:suppressAutoHyphens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D38AE" w:rsidRPr="0087476E" w:rsidTr="002A5EBB">
        <w:trPr>
          <w:trHeight w:val="635"/>
          <w:jc w:val="center"/>
        </w:trPr>
        <w:tc>
          <w:tcPr>
            <w:tcW w:w="1227" w:type="dxa"/>
            <w:vAlign w:val="center"/>
          </w:tcPr>
          <w:p w:rsidR="008D38AE" w:rsidRPr="0087476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  </w:t>
            </w:r>
            <w:r w:rsidRPr="0087476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021" w:type="dxa"/>
            <w:vAlign w:val="center"/>
          </w:tcPr>
          <w:p w:rsidR="008D38AE" w:rsidRPr="0087476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7476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Накопичувальний бак </w:t>
            </w:r>
          </w:p>
        </w:tc>
        <w:tc>
          <w:tcPr>
            <w:tcW w:w="5499" w:type="dxa"/>
            <w:vAlign w:val="center"/>
          </w:tcPr>
          <w:p w:rsidR="008D38AE" w:rsidRPr="0087476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7476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Ємність – 250 л</w:t>
            </w:r>
          </w:p>
        </w:tc>
      </w:tr>
      <w:tr w:rsidR="008D38AE" w:rsidRPr="0087476E" w:rsidTr="002A5EBB">
        <w:trPr>
          <w:trHeight w:val="973"/>
          <w:jc w:val="center"/>
        </w:trPr>
        <w:tc>
          <w:tcPr>
            <w:tcW w:w="1227" w:type="dxa"/>
            <w:vAlign w:val="center"/>
          </w:tcPr>
          <w:p w:rsidR="008D38AE" w:rsidRPr="0087476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  </w:t>
            </w:r>
            <w:r w:rsidRPr="0087476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3021" w:type="dxa"/>
            <w:vAlign w:val="center"/>
          </w:tcPr>
          <w:p w:rsidR="008D38AE" w:rsidRPr="0087476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7476E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атеріал, з якого виготовлені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біотуалети</w:t>
            </w:r>
            <w:proofErr w:type="spellEnd"/>
          </w:p>
        </w:tc>
        <w:tc>
          <w:tcPr>
            <w:tcW w:w="5499" w:type="dxa"/>
            <w:vAlign w:val="center"/>
          </w:tcPr>
          <w:p w:rsidR="008D38AE" w:rsidRPr="0087476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7476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Пластик</w:t>
            </w:r>
          </w:p>
          <w:p w:rsidR="008D38AE" w:rsidRPr="0087476E" w:rsidRDefault="008D38AE" w:rsidP="002A5EBB">
            <w:pPr>
              <w:suppressAutoHyphens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D38AE" w:rsidRPr="0087476E" w:rsidTr="002A5EBB">
        <w:trPr>
          <w:trHeight w:val="973"/>
          <w:jc w:val="center"/>
        </w:trPr>
        <w:tc>
          <w:tcPr>
            <w:tcW w:w="1227" w:type="dxa"/>
            <w:vAlign w:val="center"/>
          </w:tcPr>
          <w:p w:rsidR="008D38AE" w:rsidRPr="0087476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  4</w:t>
            </w:r>
          </w:p>
        </w:tc>
        <w:tc>
          <w:tcPr>
            <w:tcW w:w="3021" w:type="dxa"/>
            <w:vAlign w:val="center"/>
          </w:tcPr>
          <w:p w:rsidR="008D38AE" w:rsidRPr="0087476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Кількість туалетних кабін</w:t>
            </w:r>
          </w:p>
        </w:tc>
        <w:tc>
          <w:tcPr>
            <w:tcW w:w="5499" w:type="dxa"/>
            <w:vAlign w:val="center"/>
          </w:tcPr>
          <w:p w:rsidR="008D38A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76269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3 (три) туалетних кабіни</w:t>
            </w:r>
            <w:r w:rsidRPr="00DE79D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що знаходяться у власності</w:t>
            </w:r>
            <w:r w:rsidRPr="00DE79D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Музею народної архітектури і побуту у Львові імені Климентія Шептицького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та розташовані на території установи.</w:t>
            </w:r>
          </w:p>
          <w:p w:rsidR="008D38A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Також </w:t>
            </w:r>
            <w:r w:rsidRPr="0076269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перед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бачається оренда в надавача послуг</w:t>
            </w:r>
            <w:r w:rsidRPr="0076269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додаткової кількості туалетних кабін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на час проведення культурно-масових заходів на території Музею. Технічні характеристики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біокабін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повинні </w:t>
            </w:r>
            <w:r w:rsidRPr="00B9652A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відповідати параметрам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, зазначеним в Таблиці 2 даного Додатку.</w:t>
            </w:r>
          </w:p>
          <w:p w:rsidR="008D38AE" w:rsidRPr="003F6708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Орієнтовна кількість заходів – 2 (два</w:t>
            </w:r>
            <w:r w:rsidRPr="003F670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)</w:t>
            </w:r>
          </w:p>
          <w:p w:rsidR="008D38AE" w:rsidRPr="0087476E" w:rsidRDefault="008D38AE" w:rsidP="002A5EBB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F670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Кількість орендованих туалетних кабін для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кожного заходу -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 w:eastAsia="ar-SA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 (десять</w:t>
            </w:r>
            <w:r w:rsidRPr="003F6708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)</w:t>
            </w:r>
          </w:p>
        </w:tc>
      </w:tr>
    </w:tbl>
    <w:p w:rsidR="005A1AF7" w:rsidRDefault="005A1AF7" w:rsidP="008D38AE">
      <w:pPr>
        <w:tabs>
          <w:tab w:val="left" w:pos="6300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38AE" w:rsidRPr="008D38AE" w:rsidRDefault="008D38AE" w:rsidP="008D38AE">
      <w:pPr>
        <w:pStyle w:val="a8"/>
        <w:numPr>
          <w:ilvl w:val="0"/>
          <w:numId w:val="11"/>
        </w:numPr>
        <w:tabs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8D38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Інші технічні характеристики:</w:t>
      </w:r>
    </w:p>
    <w:p w:rsidR="008D38AE" w:rsidRPr="008D38AE" w:rsidRDefault="008D38AE" w:rsidP="00967C18">
      <w:pPr>
        <w:pStyle w:val="a8"/>
        <w:numPr>
          <w:ilvl w:val="1"/>
          <w:numId w:val="12"/>
        </w:numPr>
        <w:tabs>
          <w:tab w:val="left" w:pos="900"/>
        </w:tabs>
        <w:suppressAutoHyphens/>
        <w:spacing w:after="0" w:line="240" w:lineRule="auto"/>
        <w:ind w:firstLine="66"/>
        <w:jc w:val="both"/>
        <w:rPr>
          <w:rFonts w:ascii="Times New Roman" w:hAnsi="Times New Roman" w:cs="Times New Roman"/>
          <w:sz w:val="24"/>
          <w:szCs w:val="24"/>
        </w:rPr>
      </w:pPr>
      <w:r w:rsidRPr="008D38AE">
        <w:rPr>
          <w:rFonts w:ascii="Times New Roman" w:hAnsi="Times New Roman" w:cs="Times New Roman"/>
          <w:sz w:val="24"/>
          <w:szCs w:val="24"/>
        </w:rPr>
        <w:t xml:space="preserve"> Якість рідини, що використовується в </w:t>
      </w:r>
      <w:proofErr w:type="spellStart"/>
      <w:r w:rsidRPr="008D38AE">
        <w:rPr>
          <w:rFonts w:ascii="Times New Roman" w:hAnsi="Times New Roman" w:cs="Times New Roman"/>
          <w:sz w:val="24"/>
          <w:szCs w:val="24"/>
        </w:rPr>
        <w:t>біотуалетах</w:t>
      </w:r>
      <w:proofErr w:type="spellEnd"/>
      <w:r w:rsidRPr="008D38AE">
        <w:rPr>
          <w:rFonts w:ascii="Times New Roman" w:hAnsi="Times New Roman" w:cs="Times New Roman"/>
          <w:sz w:val="24"/>
          <w:szCs w:val="24"/>
        </w:rPr>
        <w:t>, повинна відповідати вимогам, встановленим чинним законодавством України до даного виду продукції.</w:t>
      </w:r>
    </w:p>
    <w:p w:rsidR="008D38AE" w:rsidRPr="008B326F" w:rsidRDefault="008D38AE" w:rsidP="008D38AE">
      <w:pPr>
        <w:pStyle w:val="a8"/>
        <w:tabs>
          <w:tab w:val="left" w:pos="90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Зокрема:</w:t>
      </w:r>
    </w:p>
    <w:p w:rsidR="008D38AE" w:rsidRDefault="008D38AE" w:rsidP="008D38AE">
      <w:pPr>
        <w:pStyle w:val="a8"/>
        <w:tabs>
          <w:tab w:val="left" w:pos="90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вступати в реакцію з пластиком та не руйнувати</w:t>
      </w:r>
      <w:r w:rsidRPr="008B326F">
        <w:rPr>
          <w:rFonts w:ascii="Times New Roman" w:hAnsi="Times New Roman" w:cs="Times New Roman"/>
          <w:sz w:val="24"/>
          <w:szCs w:val="24"/>
        </w:rPr>
        <w:t xml:space="preserve"> його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D38AE" w:rsidRDefault="008D38AE" w:rsidP="008D38AE">
      <w:pPr>
        <w:pStyle w:val="a8"/>
        <w:tabs>
          <w:tab w:val="left" w:pos="90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містити формальдегідів та інших токсичних речовин;</w:t>
      </w:r>
    </w:p>
    <w:p w:rsidR="008D38AE" w:rsidRDefault="008D38AE" w:rsidP="008D38AE">
      <w:pPr>
        <w:pStyle w:val="a8"/>
        <w:tabs>
          <w:tab w:val="left" w:pos="90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мати низьку алергенну активність;</w:t>
      </w:r>
    </w:p>
    <w:p w:rsidR="008D38AE" w:rsidRDefault="008D38AE" w:rsidP="008D38AE">
      <w:pPr>
        <w:pStyle w:val="a8"/>
        <w:tabs>
          <w:tab w:val="left" w:pos="90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не завдавати шкоди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</w:t>
      </w:r>
      <w:proofErr w:type="spellEnd"/>
      <w:r w:rsidRPr="008B326F">
        <w:rPr>
          <w:rFonts w:ascii="Times New Roman" w:hAnsi="Times New Roman" w:cs="Times New Roman"/>
          <w:sz w:val="24"/>
          <w:szCs w:val="24"/>
          <w:lang w:val="ru-RU"/>
        </w:rPr>
        <w:t>'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ю людей та </w:t>
      </w:r>
      <w:r>
        <w:rPr>
          <w:rFonts w:ascii="Times New Roman" w:hAnsi="Times New Roman" w:cs="Times New Roman"/>
          <w:sz w:val="24"/>
          <w:szCs w:val="24"/>
        </w:rPr>
        <w:t>навколишньому середовищу</w:t>
      </w:r>
      <w:r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8D38AE" w:rsidRPr="004756EB" w:rsidRDefault="008D38AE" w:rsidP="008D38AE">
      <w:pPr>
        <w:pStyle w:val="a8"/>
        <w:tabs>
          <w:tab w:val="left" w:pos="90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ефективно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усувати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неприємний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запах в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кабіні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D38AE" w:rsidRDefault="008D38AE" w:rsidP="008D38AE">
      <w:pPr>
        <w:suppressAutoHyphens/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2.2.</w:t>
      </w:r>
      <w:r w:rsidRPr="0087476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Послуги повинні надаватися </w:t>
      </w:r>
      <w:r w:rsidRPr="0087476E">
        <w:rPr>
          <w:rFonts w:ascii="Times New Roman" w:eastAsia="Times New Roman" w:hAnsi="Times New Roman" w:cs="Times New Roman"/>
          <w:iCs/>
          <w:sz w:val="24"/>
          <w:szCs w:val="24"/>
        </w:rPr>
        <w:t>з дотриманням норм чинного законодавства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,     встановлених до даного виду послуг та вимог даного Додатку до тендерної документації.</w:t>
      </w:r>
    </w:p>
    <w:p w:rsidR="008D38AE" w:rsidRDefault="008D38AE" w:rsidP="008D38A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</w:t>
      </w:r>
      <w:r w:rsidRPr="0087476E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2.3. </w:t>
      </w:r>
      <w:r w:rsidRPr="0087476E">
        <w:rPr>
          <w:rFonts w:ascii="Times New Roman" w:eastAsia="Times New Roman" w:hAnsi="Times New Roman" w:cs="Times New Roman"/>
          <w:iCs/>
          <w:sz w:val="24"/>
          <w:szCs w:val="24"/>
        </w:rPr>
        <w:t>Якість послуг повинна ві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дповідати нормативним актам</w:t>
      </w:r>
      <w:r w:rsidRPr="0087476E">
        <w:rPr>
          <w:rFonts w:ascii="Times New Roman" w:eastAsia="Times New Roman" w:hAnsi="Times New Roman" w:cs="Times New Roman"/>
          <w:iCs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діючим в Україні</w:t>
      </w:r>
      <w:r w:rsidRPr="0087476E">
        <w:rPr>
          <w:rFonts w:ascii="Times New Roman" w:eastAsia="Times New Roman" w:hAnsi="Times New Roman" w:cs="Times New Roman"/>
          <w:iCs/>
          <w:sz w:val="24"/>
          <w:szCs w:val="24"/>
        </w:rPr>
        <w:t xml:space="preserve">. </w:t>
      </w:r>
    </w:p>
    <w:p w:rsidR="008D38AE" w:rsidRDefault="008D38AE" w:rsidP="008D38A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8D38AE" w:rsidRPr="000B54A5" w:rsidRDefault="008D38AE" w:rsidP="008D38AE">
      <w:pPr>
        <w:tabs>
          <w:tab w:val="left" w:pos="6300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5B00" w:rsidRPr="003D33D9" w:rsidRDefault="007E5B00" w:rsidP="007E5B0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3D33D9">
        <w:rPr>
          <w:rFonts w:ascii="Times New Roman" w:hAnsi="Times New Roman" w:cs="Times New Roman"/>
          <w:b/>
          <w:i/>
        </w:rPr>
        <w:t xml:space="preserve"> Нормативно-правові акти:</w:t>
      </w:r>
    </w:p>
    <w:p w:rsidR="007769F0" w:rsidRPr="00975150" w:rsidRDefault="007769F0" w:rsidP="00975150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  </w:t>
      </w:r>
      <w:r w:rsidR="00975150"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закупівля здійснюється відповідно до положень 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>Закону</w:t>
      </w:r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України «Про публічні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 xml:space="preserve"> закупівлі», постанови</w:t>
      </w:r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Кабінету Міністрів України від 12 жовтня 2022 року № 1178 «Про затвердження особливостей здійснення публічних </w:t>
      </w:r>
      <w:proofErr w:type="spellStart"/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товарів, робіт і послуг для замовників, передбачених Законом України "Про публічні закупівлі", на період дії правового режиму воєнного стану в Україні та протягом 90 днів з дня його припинення або скасування», </w:t>
      </w:r>
      <w:r w:rsidR="00975150" w:rsidRPr="00807CDE">
        <w:rPr>
          <w:rFonts w:ascii="Times New Roman" w:eastAsia="Times New Roman" w:hAnsi="Times New Roman" w:cs="Times New Roman"/>
          <w:sz w:val="24"/>
          <w:szCs w:val="24"/>
        </w:rPr>
        <w:t>з урахуванням положень Господарського кодексу України та Цивільного кодексу Украї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>ни</w:t>
      </w:r>
    </w:p>
    <w:p w:rsidR="007E5B00" w:rsidRDefault="007E5B00" w:rsidP="00BB1BC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7E5B00">
      <w:pgSz w:w="11906" w:h="16838"/>
      <w:pgMar w:top="850" w:right="850" w:bottom="850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hybridMultilevel"/>
    <w:tmpl w:val="3D1B58B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155476EE"/>
    <w:multiLevelType w:val="hybridMultilevel"/>
    <w:tmpl w:val="5CD02AE6"/>
    <w:lvl w:ilvl="0" w:tplc="B04033DE">
      <w:start w:val="6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71335F"/>
    <w:multiLevelType w:val="hybridMultilevel"/>
    <w:tmpl w:val="E488B496"/>
    <w:lvl w:ilvl="0" w:tplc="DDFA8236">
      <w:start w:val="310"/>
      <w:numFmt w:val="bullet"/>
      <w:lvlText w:val="-"/>
      <w:lvlJc w:val="left"/>
      <w:pPr>
        <w:ind w:left="525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3" w15:restartNumberingAfterBreak="0">
    <w:nsid w:val="1C3C6B1C"/>
    <w:multiLevelType w:val="hybridMultilevel"/>
    <w:tmpl w:val="3DD211E4"/>
    <w:lvl w:ilvl="0" w:tplc="A63CC31A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1EAF5488"/>
    <w:multiLevelType w:val="hybridMultilevel"/>
    <w:tmpl w:val="0BFC3038"/>
    <w:lvl w:ilvl="0" w:tplc="7B9CAF98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220019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1ED871C3"/>
    <w:multiLevelType w:val="hybridMultilevel"/>
    <w:tmpl w:val="3C82CA4A"/>
    <w:lvl w:ilvl="0" w:tplc="6FDE363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75C32F6"/>
    <w:multiLevelType w:val="hybridMultilevel"/>
    <w:tmpl w:val="41C482D4"/>
    <w:lvl w:ilvl="0" w:tplc="94D06A8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C32F4F"/>
    <w:multiLevelType w:val="multilevel"/>
    <w:tmpl w:val="E28EE4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4337624C"/>
    <w:multiLevelType w:val="hybridMultilevel"/>
    <w:tmpl w:val="DCBEE820"/>
    <w:lvl w:ilvl="0" w:tplc="8D50C53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DD9360D"/>
    <w:multiLevelType w:val="multilevel"/>
    <w:tmpl w:val="8EA0F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2E58AC"/>
    <w:multiLevelType w:val="multilevel"/>
    <w:tmpl w:val="19CE33A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0F60CC9"/>
    <w:multiLevelType w:val="hybridMultilevel"/>
    <w:tmpl w:val="09A2CF7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11"/>
  </w:num>
  <w:num w:numId="4">
    <w:abstractNumId w:val="5"/>
  </w:num>
  <w:num w:numId="5">
    <w:abstractNumId w:val="8"/>
  </w:num>
  <w:num w:numId="6">
    <w:abstractNumId w:val="2"/>
  </w:num>
  <w:num w:numId="7">
    <w:abstractNumId w:val="7"/>
  </w:num>
  <w:num w:numId="8">
    <w:abstractNumId w:val="1"/>
  </w:num>
  <w:num w:numId="9">
    <w:abstractNumId w:val="0"/>
  </w:num>
  <w:num w:numId="10">
    <w:abstractNumId w:val="6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401"/>
    <w:rsid w:val="00000A7E"/>
    <w:rsid w:val="000922AF"/>
    <w:rsid w:val="000A39A3"/>
    <w:rsid w:val="000B54A5"/>
    <w:rsid w:val="000C0A41"/>
    <w:rsid w:val="000D0FF4"/>
    <w:rsid w:val="001365C2"/>
    <w:rsid w:val="001A72D9"/>
    <w:rsid w:val="001D64AE"/>
    <w:rsid w:val="00256975"/>
    <w:rsid w:val="002779AD"/>
    <w:rsid w:val="002846AC"/>
    <w:rsid w:val="002D4D64"/>
    <w:rsid w:val="00352196"/>
    <w:rsid w:val="003A22CB"/>
    <w:rsid w:val="003B281B"/>
    <w:rsid w:val="003C0344"/>
    <w:rsid w:val="003E63DA"/>
    <w:rsid w:val="003E7483"/>
    <w:rsid w:val="004018D9"/>
    <w:rsid w:val="00471461"/>
    <w:rsid w:val="004C4206"/>
    <w:rsid w:val="004E3104"/>
    <w:rsid w:val="00550111"/>
    <w:rsid w:val="0056314B"/>
    <w:rsid w:val="00563614"/>
    <w:rsid w:val="0057321B"/>
    <w:rsid w:val="00583F37"/>
    <w:rsid w:val="005968E0"/>
    <w:rsid w:val="005A1AF7"/>
    <w:rsid w:val="005A230E"/>
    <w:rsid w:val="005C3E80"/>
    <w:rsid w:val="005D3EF8"/>
    <w:rsid w:val="005D721F"/>
    <w:rsid w:val="005E1721"/>
    <w:rsid w:val="00611672"/>
    <w:rsid w:val="0062064B"/>
    <w:rsid w:val="006306B5"/>
    <w:rsid w:val="00640D15"/>
    <w:rsid w:val="0064432F"/>
    <w:rsid w:val="006612C7"/>
    <w:rsid w:val="00673112"/>
    <w:rsid w:val="00686047"/>
    <w:rsid w:val="00696335"/>
    <w:rsid w:val="006B02D1"/>
    <w:rsid w:val="006E2948"/>
    <w:rsid w:val="006F519C"/>
    <w:rsid w:val="007024AC"/>
    <w:rsid w:val="00707E59"/>
    <w:rsid w:val="00722FA3"/>
    <w:rsid w:val="007458B1"/>
    <w:rsid w:val="007769F0"/>
    <w:rsid w:val="007B0097"/>
    <w:rsid w:val="007E5B00"/>
    <w:rsid w:val="007F5864"/>
    <w:rsid w:val="008067E0"/>
    <w:rsid w:val="008143CF"/>
    <w:rsid w:val="00824250"/>
    <w:rsid w:val="00827A96"/>
    <w:rsid w:val="008723BC"/>
    <w:rsid w:val="008857E9"/>
    <w:rsid w:val="008A4915"/>
    <w:rsid w:val="008A5ECA"/>
    <w:rsid w:val="008A7435"/>
    <w:rsid w:val="008B28F4"/>
    <w:rsid w:val="008B2C0B"/>
    <w:rsid w:val="008C78BD"/>
    <w:rsid w:val="008D38AE"/>
    <w:rsid w:val="00901669"/>
    <w:rsid w:val="00911D92"/>
    <w:rsid w:val="00937EB3"/>
    <w:rsid w:val="009419F4"/>
    <w:rsid w:val="00967C18"/>
    <w:rsid w:val="00975150"/>
    <w:rsid w:val="009C3749"/>
    <w:rsid w:val="009D78B5"/>
    <w:rsid w:val="009F62AE"/>
    <w:rsid w:val="00A36BBC"/>
    <w:rsid w:val="00A42A03"/>
    <w:rsid w:val="00A71A1E"/>
    <w:rsid w:val="00A72F2A"/>
    <w:rsid w:val="00A73904"/>
    <w:rsid w:val="00A8063B"/>
    <w:rsid w:val="00A90DD9"/>
    <w:rsid w:val="00AA5182"/>
    <w:rsid w:val="00AB0B50"/>
    <w:rsid w:val="00AC56E6"/>
    <w:rsid w:val="00AD1F7F"/>
    <w:rsid w:val="00AD7282"/>
    <w:rsid w:val="00B23038"/>
    <w:rsid w:val="00B409EE"/>
    <w:rsid w:val="00B522B8"/>
    <w:rsid w:val="00B663D3"/>
    <w:rsid w:val="00B8635F"/>
    <w:rsid w:val="00BB1BC3"/>
    <w:rsid w:val="00BC5B39"/>
    <w:rsid w:val="00BC5FB2"/>
    <w:rsid w:val="00C01401"/>
    <w:rsid w:val="00C7258F"/>
    <w:rsid w:val="00C92E66"/>
    <w:rsid w:val="00D12451"/>
    <w:rsid w:val="00D23DF9"/>
    <w:rsid w:val="00D451E3"/>
    <w:rsid w:val="00DA5009"/>
    <w:rsid w:val="00DB0939"/>
    <w:rsid w:val="00DC33C6"/>
    <w:rsid w:val="00E26EAD"/>
    <w:rsid w:val="00E466BE"/>
    <w:rsid w:val="00E467DD"/>
    <w:rsid w:val="00EA1D72"/>
    <w:rsid w:val="00EA7172"/>
    <w:rsid w:val="00ED7067"/>
    <w:rsid w:val="00F33D15"/>
    <w:rsid w:val="00F3574F"/>
    <w:rsid w:val="00F42814"/>
    <w:rsid w:val="00F661B5"/>
    <w:rsid w:val="00F93E32"/>
    <w:rsid w:val="00FB5EE8"/>
    <w:rsid w:val="00FD1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076303-1E05-47AC-99AE-9453C8A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2AC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rvts0">
    <w:name w:val="rvts0"/>
    <w:basedOn w:val="a0"/>
    <w:rsid w:val="002B72AC"/>
  </w:style>
  <w:style w:type="character" w:styleId="a4">
    <w:name w:val="Emphasis"/>
    <w:uiPriority w:val="20"/>
    <w:qFormat/>
    <w:rsid w:val="002B72AC"/>
    <w:rPr>
      <w:i/>
      <w:iCs/>
    </w:rPr>
  </w:style>
  <w:style w:type="table" w:styleId="a5">
    <w:name w:val="Table Grid"/>
    <w:basedOn w:val="a1"/>
    <w:uiPriority w:val="39"/>
    <w:rsid w:val="002B7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024A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11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611672"/>
    <w:rPr>
      <w:rFonts w:ascii="Segoe UI" w:hAnsi="Segoe UI" w:cs="Segoe UI"/>
      <w:sz w:val="18"/>
      <w:szCs w:val="18"/>
    </w:rPr>
  </w:style>
  <w:style w:type="character" w:styleId="ab">
    <w:name w:val="Hyperlink"/>
    <w:basedOn w:val="a0"/>
    <w:uiPriority w:val="99"/>
    <w:unhideWhenUsed/>
    <w:rsid w:val="00DB09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0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uCBK5a2EjbfyQrdiFF789GQR/w==">AMUW2mUJA8AXZASJD7/FLCtqKi/Hpm3W8fPYlO07aarNGZnC2CAANKu3zEUrvJpkdN03rdbZ8pySEM5/53HBSmhjnZV4EYqhqI3zTk1Do5IHCb84fFdIpkQ=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</Pages>
  <Words>5387</Words>
  <Characters>3071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userua12</dc:creator>
  <cp:lastModifiedBy>Олена</cp:lastModifiedBy>
  <cp:revision>17</cp:revision>
  <cp:lastPrinted>2023-04-12T11:54:00Z</cp:lastPrinted>
  <dcterms:created xsi:type="dcterms:W3CDTF">2024-07-04T11:15:00Z</dcterms:created>
  <dcterms:modified xsi:type="dcterms:W3CDTF">2025-11-14T12:23:00Z</dcterms:modified>
</cp:coreProperties>
</file>