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8D7E8B" w14:textId="77777777" w:rsid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14:paraId="49D0DAEE" w14:textId="1985BE92" w:rsid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Музей народної архітектури і побуту у Львові імені Климентія Шептицького</w:t>
      </w:r>
    </w:p>
    <w:p w14:paraId="69771C4E" w14:textId="77777777" w:rsid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3AEC9F89" w14:textId="77777777" w:rsidR="00975D37" w:rsidRP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685AF6F9" w14:textId="44C78FB4" w:rsidR="00781D7A" w:rsidRPr="00781D7A" w:rsidRDefault="00781D7A" w:rsidP="00781D7A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Обґ</w:t>
      </w:r>
      <w:r w:rsidR="00975D37">
        <w:rPr>
          <w:rFonts w:ascii="Times New Roman" w:hAnsi="Times New Roman"/>
          <w:b/>
          <w:i/>
          <w:sz w:val="28"/>
          <w:szCs w:val="28"/>
        </w:rPr>
        <w:t>рунтування</w:t>
      </w:r>
      <w:r w:rsidR="009C6182">
        <w:rPr>
          <w:rFonts w:ascii="Times New Roman" w:hAnsi="Times New Roman"/>
          <w:b/>
          <w:i/>
          <w:sz w:val="28"/>
          <w:szCs w:val="28"/>
        </w:rPr>
        <w:t xml:space="preserve"> очікуваної вартості, </w:t>
      </w:r>
      <w:r w:rsidR="00975D37">
        <w:rPr>
          <w:rFonts w:ascii="Times New Roman" w:hAnsi="Times New Roman"/>
          <w:b/>
          <w:i/>
          <w:sz w:val="28"/>
          <w:szCs w:val="28"/>
        </w:rPr>
        <w:t xml:space="preserve"> технічних т</w:t>
      </w:r>
      <w:r w:rsidR="009C6182">
        <w:rPr>
          <w:rFonts w:ascii="Times New Roman" w:hAnsi="Times New Roman"/>
          <w:b/>
          <w:i/>
          <w:sz w:val="28"/>
          <w:szCs w:val="28"/>
        </w:rPr>
        <w:t>а якісних характеристик предмета</w:t>
      </w:r>
      <w:r w:rsidR="00975D37">
        <w:rPr>
          <w:rFonts w:ascii="Times New Roman" w:hAnsi="Times New Roman"/>
          <w:b/>
          <w:i/>
          <w:sz w:val="28"/>
          <w:szCs w:val="28"/>
        </w:rPr>
        <w:t xml:space="preserve"> закупівлі: </w:t>
      </w:r>
      <w:r w:rsidRPr="00781D7A">
        <w:rPr>
          <w:rFonts w:ascii="Times New Roman" w:hAnsi="Times New Roman"/>
          <w:b/>
          <w:bCs/>
          <w:i/>
          <w:sz w:val="28"/>
          <w:szCs w:val="28"/>
        </w:rPr>
        <w:t>ДК 021:2015: 77340000-5 Підрізання дерев і живих огорож (Послуги з обрізки дерев)</w:t>
      </w:r>
    </w:p>
    <w:p w14:paraId="6D57B9F3" w14:textId="65A62498" w:rsidR="00EE1700" w:rsidRPr="00E01F01" w:rsidRDefault="00EE1700" w:rsidP="00E01F01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i/>
          <w:sz w:val="28"/>
          <w:szCs w:val="28"/>
        </w:rPr>
      </w:pPr>
    </w:p>
    <w:p w14:paraId="59859A15" w14:textId="77777777" w:rsidR="00301BC7" w:rsidRDefault="00301BC7" w:rsidP="00A8105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</w:p>
    <w:p w14:paraId="75750CBD" w14:textId="6CD859A2" w:rsidR="00B33343" w:rsidRDefault="00B33343" w:rsidP="005E523E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виконання постанови КМУ</w:t>
      </w:r>
      <w:r w:rsidRPr="00B333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від 11 жовтня 2016 р. № 710 «</w:t>
      </w:r>
      <w:r w:rsidRPr="00B33343">
        <w:rPr>
          <w:rFonts w:ascii="Times New Roman" w:hAnsi="Times New Roman" w:cs="Times New Roman"/>
        </w:rPr>
        <w:t>Про ефективне використання державних коштів</w:t>
      </w:r>
      <w:r>
        <w:rPr>
          <w:rFonts w:ascii="Times New Roman" w:hAnsi="Times New Roman" w:cs="Times New Roman"/>
        </w:rPr>
        <w:t>» у зв’язку із не</w:t>
      </w:r>
      <w:r w:rsidR="00E91E6F">
        <w:rPr>
          <w:rFonts w:ascii="Times New Roman" w:hAnsi="Times New Roman" w:cs="Times New Roman"/>
        </w:rPr>
        <w:t>обхідністю здійснення</w:t>
      </w:r>
      <w:r w:rsidR="00B16C66">
        <w:rPr>
          <w:rFonts w:ascii="Times New Roman" w:hAnsi="Times New Roman" w:cs="Times New Roman"/>
        </w:rPr>
        <w:t xml:space="preserve"> закупівлі</w:t>
      </w:r>
      <w:r w:rsidR="00975D37">
        <w:rPr>
          <w:rFonts w:ascii="Times New Roman" w:hAnsi="Times New Roman" w:cs="Times New Roman"/>
        </w:rPr>
        <w:t xml:space="preserve">: </w:t>
      </w:r>
      <w:r w:rsidR="00781D7A" w:rsidRPr="00781D7A">
        <w:rPr>
          <w:rFonts w:ascii="Times New Roman" w:hAnsi="Times New Roman" w:cs="Times New Roman"/>
        </w:rPr>
        <w:t>ДК 021:2015: 77340000-5 Підрізання дерев і живих огорож (Послуги з обрізки дерев)</w:t>
      </w:r>
      <w:r w:rsidR="00FC35B6" w:rsidRPr="00EE1700">
        <w:rPr>
          <w:rFonts w:ascii="Times New Roman" w:hAnsi="Times New Roman" w:cs="Times New Roman"/>
        </w:rPr>
        <w:t xml:space="preserve"> </w:t>
      </w:r>
      <w:r w:rsidR="00E01F01">
        <w:rPr>
          <w:rFonts w:ascii="Times New Roman" w:hAnsi="Times New Roman" w:cs="Times New Roman"/>
        </w:rPr>
        <w:t>для</w:t>
      </w:r>
      <w:r w:rsidR="00781D7A">
        <w:rPr>
          <w:rFonts w:ascii="Times New Roman" w:hAnsi="Times New Roman" w:cs="Times New Roman"/>
        </w:rPr>
        <w:t xml:space="preserve"> проведення обрізки дерев з метою благоустрою території Музею народної архітектури і побуту у Львові імені Климентія Шептицького</w:t>
      </w:r>
      <w:r w:rsidR="00507E77">
        <w:rPr>
          <w:rFonts w:ascii="Times New Roman" w:hAnsi="Times New Roman" w:cs="Times New Roman"/>
        </w:rPr>
        <w:t xml:space="preserve"> (далі – З</w:t>
      </w:r>
      <w:r w:rsidR="000A786B">
        <w:rPr>
          <w:rFonts w:ascii="Times New Roman" w:hAnsi="Times New Roman" w:cs="Times New Roman"/>
        </w:rPr>
        <w:t>амовник),</w:t>
      </w:r>
      <w:r w:rsidR="005E523E">
        <w:rPr>
          <w:rFonts w:ascii="Times New Roman" w:hAnsi="Times New Roman" w:cs="Times New Roman"/>
        </w:rPr>
        <w:t xml:space="preserve"> </w:t>
      </w:r>
      <w:r w:rsidRPr="00B33343">
        <w:rPr>
          <w:rFonts w:ascii="Times New Roman" w:hAnsi="Times New Roman" w:cs="Times New Roman"/>
        </w:rPr>
        <w:t>забезпечити оприлюднення обґрунтування технічних та якісних характеристик предмета закупівлі, його очікуваної вартості та/або розміру бюджетного призначення на власному веб-сайті</w:t>
      </w:r>
      <w:r>
        <w:rPr>
          <w:rFonts w:ascii="Times New Roman" w:hAnsi="Times New Roman" w:cs="Times New Roman"/>
        </w:rPr>
        <w:t>.</w:t>
      </w:r>
    </w:p>
    <w:p w14:paraId="024EAE72" w14:textId="77777777" w:rsidR="00EE4026" w:rsidRPr="00424241" w:rsidRDefault="00EE4026" w:rsidP="005E523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</w:rPr>
      </w:pPr>
    </w:p>
    <w:p w14:paraId="2676AB31" w14:textId="77777777" w:rsidR="00B33343" w:rsidRDefault="00B33343" w:rsidP="00B16C66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1. </w:t>
      </w:r>
      <w:r w:rsidRPr="00B33343">
        <w:rPr>
          <w:rFonts w:ascii="Times New Roman" w:hAnsi="Times New Roman" w:cs="Times New Roman"/>
          <w:b/>
          <w:i/>
        </w:rPr>
        <w:t>Назва предмета закупівлі із зазначенням коду за Єдиним закупівельним словником</w:t>
      </w:r>
      <w:r>
        <w:rPr>
          <w:rFonts w:ascii="Times New Roman" w:hAnsi="Times New Roman" w:cs="Times New Roman"/>
          <w:b/>
          <w:i/>
        </w:rPr>
        <w:t>:</w:t>
      </w:r>
    </w:p>
    <w:p w14:paraId="7DBDEC18" w14:textId="46B02ECA" w:rsidR="00FC35B6" w:rsidRDefault="00B33343" w:rsidP="00B16C6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E523E">
        <w:rPr>
          <w:rFonts w:ascii="Times New Roman" w:hAnsi="Times New Roman" w:cs="Times New Roman"/>
        </w:rPr>
        <w:t xml:space="preserve">- </w:t>
      </w:r>
      <w:r w:rsidR="00781D7A" w:rsidRPr="00781D7A">
        <w:rPr>
          <w:rFonts w:ascii="Times New Roman" w:hAnsi="Times New Roman" w:cs="Times New Roman"/>
        </w:rPr>
        <w:t>ДК 021:2015: 77340000-5 Підрізання дерев і живих огорож (Послуги з обрізки дерев)</w:t>
      </w:r>
    </w:p>
    <w:p w14:paraId="250FB92C" w14:textId="19E1E1DE" w:rsidR="00B44EEF" w:rsidRPr="00B44EEF" w:rsidRDefault="00B44EEF" w:rsidP="00B16C66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B44EEF">
        <w:rPr>
          <w:rFonts w:ascii="Times New Roman" w:hAnsi="Times New Roman" w:cs="Times New Roman"/>
          <w:b/>
          <w:i/>
        </w:rPr>
        <w:t xml:space="preserve">2. Ідентифікаційний номер закупівлі в електронній системі закупівель: </w:t>
      </w:r>
      <w:r w:rsidR="00DF53BB" w:rsidRPr="00DF53BB">
        <w:rPr>
          <w:rFonts w:ascii="Times New Roman" w:hAnsi="Times New Roman" w:cs="Times New Roman"/>
          <w:bCs/>
        </w:rPr>
        <w:t>UA-2025-12-07-001236-a</w:t>
      </w:r>
    </w:p>
    <w:p w14:paraId="548B7C7E" w14:textId="35D5C835" w:rsidR="00041F96" w:rsidRPr="00041F96" w:rsidRDefault="00B44EEF" w:rsidP="00B16C66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3</w:t>
      </w:r>
      <w:r w:rsidR="00B33343">
        <w:rPr>
          <w:rFonts w:ascii="Times New Roman" w:hAnsi="Times New Roman" w:cs="Times New Roman"/>
          <w:b/>
          <w:i/>
        </w:rPr>
        <w:t>. О</w:t>
      </w:r>
      <w:r w:rsidR="00B33343" w:rsidRPr="00B33343">
        <w:rPr>
          <w:rFonts w:ascii="Times New Roman" w:hAnsi="Times New Roman" w:cs="Times New Roman"/>
          <w:b/>
          <w:i/>
        </w:rPr>
        <w:t>бґрунтування технічних та якісних характеристик предмета закупівлі</w:t>
      </w:r>
      <w:r w:rsidR="00041F96">
        <w:rPr>
          <w:rFonts w:ascii="Times New Roman" w:hAnsi="Times New Roman" w:cs="Times New Roman"/>
          <w:b/>
          <w:i/>
        </w:rPr>
        <w:t>:</w:t>
      </w:r>
    </w:p>
    <w:p w14:paraId="0B836374" w14:textId="025DDF5B" w:rsidR="005E523E" w:rsidRPr="000A786B" w:rsidRDefault="001F52B7" w:rsidP="000A786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  </w:t>
      </w:r>
      <w:r w:rsidR="00507E77">
        <w:rPr>
          <w:rFonts w:ascii="Times New Roman" w:hAnsi="Times New Roman" w:cs="Times New Roman"/>
          <w:lang w:eastAsia="ru-RU"/>
        </w:rPr>
        <w:t xml:space="preserve"> </w:t>
      </w:r>
      <w:r w:rsidR="00507E77" w:rsidRPr="00507E77">
        <w:rPr>
          <w:rFonts w:ascii="Times New Roman" w:hAnsi="Times New Roman" w:cs="Times New Roman"/>
          <w:lang w:eastAsia="ru-RU"/>
        </w:rPr>
        <w:t xml:space="preserve">Замовник здійснює закупівлю даного виду послуг, оскільки вони за своїми якісними та технічними </w:t>
      </w:r>
      <w:bookmarkStart w:id="0" w:name="_GoBack"/>
      <w:bookmarkEnd w:id="0"/>
      <w:r w:rsidR="00507E77" w:rsidRPr="00507E77">
        <w:rPr>
          <w:rFonts w:ascii="Times New Roman" w:hAnsi="Times New Roman" w:cs="Times New Roman"/>
          <w:lang w:eastAsia="ru-RU"/>
        </w:rPr>
        <w:t xml:space="preserve">характеристиками найбільше відповідають вимогам та </w:t>
      </w:r>
      <w:r w:rsidR="00814A5A">
        <w:rPr>
          <w:rFonts w:ascii="Times New Roman" w:hAnsi="Times New Roman" w:cs="Times New Roman"/>
          <w:lang w:eastAsia="ru-RU"/>
        </w:rPr>
        <w:t xml:space="preserve">потребам Замовника, а саме: </w:t>
      </w:r>
      <w:r w:rsidR="00774673">
        <w:rPr>
          <w:rFonts w:ascii="Times New Roman" w:hAnsi="Times New Roman" w:cs="Times New Roman"/>
          <w:lang w:eastAsia="ru-RU"/>
        </w:rPr>
        <w:t>утримання території Замовника в належному санітарно-технічному стані з метою дотримання безпечних умов перебування на ній працівників та відвідувачів Музею.</w:t>
      </w:r>
    </w:p>
    <w:p w14:paraId="234ADF6C" w14:textId="77777777" w:rsidR="00956249" w:rsidRPr="00E23928" w:rsidRDefault="00956249" w:rsidP="001F52B7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kern w:val="1"/>
          <w:lang w:eastAsia="ar-SA"/>
        </w:rPr>
      </w:pPr>
    </w:p>
    <w:p w14:paraId="5BB07AB4" w14:textId="3081C238" w:rsidR="00956249" w:rsidRPr="00507E77" w:rsidRDefault="005E523E" w:rsidP="00EE4026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507E77">
        <w:rPr>
          <w:rFonts w:ascii="Times New Roman" w:hAnsi="Times New Roman" w:cs="Times New Roman"/>
          <w:b/>
        </w:rPr>
        <w:t>Детальний опис предмета</w:t>
      </w:r>
      <w:r w:rsidR="006D5B88" w:rsidRPr="00507E77">
        <w:rPr>
          <w:rFonts w:ascii="Times New Roman" w:hAnsi="Times New Roman" w:cs="Times New Roman"/>
          <w:b/>
        </w:rPr>
        <w:t xml:space="preserve"> закупівлі</w:t>
      </w:r>
      <w:r w:rsidR="000A786B" w:rsidRPr="00507E77">
        <w:rPr>
          <w:rFonts w:ascii="Times New Roman" w:hAnsi="Times New Roman" w:cs="Times New Roman"/>
          <w:b/>
        </w:rPr>
        <w:t xml:space="preserve"> та вимоги до його якості</w:t>
      </w:r>
      <w:r w:rsidR="006D5B88" w:rsidRPr="00507E77">
        <w:rPr>
          <w:rFonts w:ascii="Times New Roman" w:hAnsi="Times New Roman" w:cs="Times New Roman"/>
          <w:b/>
        </w:rPr>
        <w:t>:</w:t>
      </w:r>
    </w:p>
    <w:p w14:paraId="70A1D36E" w14:textId="7BF23399" w:rsidR="00EE4026" w:rsidRDefault="00956249" w:rsidP="00956249">
      <w:pPr>
        <w:shd w:val="clear" w:color="auto" w:fill="FFFFFF"/>
        <w:tabs>
          <w:tab w:val="left" w:pos="195"/>
          <w:tab w:val="center" w:pos="4819"/>
        </w:tabs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Конкретна назв</w:t>
      </w:r>
      <w:r w:rsidR="00507E77">
        <w:rPr>
          <w:rFonts w:ascii="Times New Roman" w:hAnsi="Times New Roman" w:cs="Times New Roman"/>
        </w:rPr>
        <w:t xml:space="preserve">а предмета закупівлі: </w:t>
      </w:r>
      <w:r w:rsidR="007E5AAD">
        <w:rPr>
          <w:rFonts w:ascii="Times New Roman" w:hAnsi="Times New Roman" w:cs="Times New Roman"/>
        </w:rPr>
        <w:t>Послуги з обрізки дерев</w:t>
      </w:r>
      <w:r w:rsidRPr="00956249">
        <w:rPr>
          <w:rFonts w:ascii="Times New Roman" w:hAnsi="Times New Roman" w:cs="Times New Roman"/>
        </w:rPr>
        <w:tab/>
      </w:r>
    </w:p>
    <w:p w14:paraId="4A8B03ED" w14:textId="3E7C15DD" w:rsidR="005E523E" w:rsidRPr="00956249" w:rsidRDefault="00EE4026" w:rsidP="00956249">
      <w:pPr>
        <w:shd w:val="clear" w:color="auto" w:fill="FFFFFF"/>
        <w:tabs>
          <w:tab w:val="left" w:pos="195"/>
          <w:tab w:val="center" w:pos="4819"/>
        </w:tabs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Код за ДК 021:</w:t>
      </w:r>
      <w:r w:rsidR="00507E77">
        <w:rPr>
          <w:rFonts w:ascii="Times New Roman" w:hAnsi="Times New Roman" w:cs="Times New Roman"/>
        </w:rPr>
        <w:t xml:space="preserve">2015: </w:t>
      </w:r>
      <w:r w:rsidR="007E5AAD" w:rsidRPr="007E5AAD">
        <w:rPr>
          <w:rFonts w:ascii="Times New Roman" w:hAnsi="Times New Roman" w:cs="Times New Roman"/>
        </w:rPr>
        <w:t xml:space="preserve">77340000-5 Підрізання дерев і живих </w:t>
      </w:r>
      <w:r w:rsidR="007E5AAD">
        <w:rPr>
          <w:rFonts w:ascii="Times New Roman" w:hAnsi="Times New Roman" w:cs="Times New Roman"/>
        </w:rPr>
        <w:t xml:space="preserve">огорож </w:t>
      </w:r>
    </w:p>
    <w:p w14:paraId="1933FCCD" w14:textId="342D2BEF" w:rsidR="005E523E" w:rsidRPr="00E23928" w:rsidRDefault="00507E77" w:rsidP="007502A5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>Обсяг надання послуг</w:t>
      </w:r>
      <w:r w:rsidR="00EE4026">
        <w:rPr>
          <w:rFonts w:ascii="Times New Roman" w:hAnsi="Times New Roman"/>
          <w:color w:val="000000"/>
          <w:kern w:val="1"/>
          <w:lang w:eastAsia="ar-SA"/>
        </w:rPr>
        <w:t xml:space="preserve">: </w:t>
      </w:r>
      <w:r>
        <w:rPr>
          <w:rFonts w:ascii="Times New Roman" w:hAnsi="Times New Roman"/>
          <w:color w:val="000000"/>
          <w:kern w:val="1"/>
          <w:lang w:eastAsia="ar-SA"/>
        </w:rPr>
        <w:t>1 послуга</w:t>
      </w:r>
    </w:p>
    <w:p w14:paraId="7A761145" w14:textId="0A7399E9" w:rsidR="005E523E" w:rsidRDefault="009D1D21" w:rsidP="007502A5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>Термін надання послуг: не пізніше</w:t>
      </w:r>
      <w:r w:rsidR="004A6395">
        <w:rPr>
          <w:rFonts w:ascii="Times New Roman" w:hAnsi="Times New Roman"/>
          <w:color w:val="000000"/>
          <w:kern w:val="1"/>
          <w:lang w:eastAsia="ar-SA"/>
        </w:rPr>
        <w:t xml:space="preserve"> </w:t>
      </w:r>
      <w:r w:rsidR="007E5AAD">
        <w:rPr>
          <w:rFonts w:ascii="Times New Roman" w:hAnsi="Times New Roman"/>
          <w:color w:val="000000"/>
          <w:kern w:val="1"/>
          <w:lang w:eastAsia="ar-SA"/>
        </w:rPr>
        <w:t>28.02</w:t>
      </w:r>
      <w:r>
        <w:rPr>
          <w:rFonts w:ascii="Times New Roman" w:hAnsi="Times New Roman"/>
          <w:color w:val="000000"/>
          <w:kern w:val="1"/>
          <w:lang w:eastAsia="ar-SA"/>
        </w:rPr>
        <w:t>.2026</w:t>
      </w:r>
      <w:r w:rsidR="001F52B7">
        <w:rPr>
          <w:rFonts w:ascii="Times New Roman" w:hAnsi="Times New Roman"/>
          <w:color w:val="000000"/>
          <w:kern w:val="1"/>
          <w:lang w:eastAsia="ar-SA"/>
        </w:rPr>
        <w:t xml:space="preserve"> року</w:t>
      </w:r>
    </w:p>
    <w:p w14:paraId="0641E0EF" w14:textId="572C7138" w:rsidR="005E523E" w:rsidRDefault="004A6395" w:rsidP="00EE4026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>Місце надання послуг</w:t>
      </w:r>
      <w:r w:rsidR="007E5AAD">
        <w:rPr>
          <w:rFonts w:ascii="Times New Roman" w:hAnsi="Times New Roman"/>
          <w:color w:val="000000"/>
          <w:kern w:val="1"/>
          <w:lang w:eastAsia="ar-SA"/>
        </w:rPr>
        <w:t>: м. Львів, вул. Чернеча Гора, 1</w:t>
      </w:r>
    </w:p>
    <w:p w14:paraId="380F60C6" w14:textId="640892E9" w:rsidR="000A786B" w:rsidRDefault="00FB3034" w:rsidP="00EE4026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 xml:space="preserve">                                                                                       </w:t>
      </w:r>
    </w:p>
    <w:p w14:paraId="1D44B36A" w14:textId="7A85FCCE" w:rsidR="009D1D21" w:rsidRPr="007E5AAD" w:rsidRDefault="00FB3034" w:rsidP="009D1D21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 xml:space="preserve">                                                                   </w:t>
      </w:r>
      <w:r w:rsidR="00193202">
        <w:rPr>
          <w:rFonts w:ascii="Times New Roman" w:hAnsi="Times New Roman"/>
          <w:color w:val="000000"/>
          <w:kern w:val="1"/>
          <w:lang w:eastAsia="ar-SA"/>
        </w:rPr>
        <w:t xml:space="preserve">   </w:t>
      </w:r>
      <w:r>
        <w:rPr>
          <w:rFonts w:ascii="Times New Roman" w:hAnsi="Times New Roman"/>
          <w:color w:val="000000"/>
          <w:kern w:val="1"/>
          <w:lang w:eastAsia="ar-SA"/>
        </w:rPr>
        <w:t>Технічні характеристики предмета закупівлі</w:t>
      </w:r>
      <w:r w:rsidR="00193202">
        <w:rPr>
          <w:rFonts w:ascii="Times New Roman" w:hAnsi="Times New Roman"/>
          <w:color w:val="000000"/>
          <w:kern w:val="1"/>
          <w:lang w:eastAsia="ar-SA"/>
        </w:rPr>
        <w:t xml:space="preserve"> (Дефектний акт)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32"/>
        <w:gridCol w:w="5180"/>
        <w:gridCol w:w="1211"/>
        <w:gridCol w:w="1177"/>
        <w:gridCol w:w="1229"/>
      </w:tblGrid>
      <w:tr w:rsidR="007E5AAD" w:rsidRPr="00032665" w14:paraId="21ED1D4F" w14:textId="77777777" w:rsidTr="00031847">
        <w:trPr>
          <w:trHeight w:val="60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3DE5C1A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br/>
              <w:t>п/п</w:t>
            </w:r>
          </w:p>
        </w:tc>
        <w:tc>
          <w:tcPr>
            <w:tcW w:w="269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4803853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Найменування послуг та спосіб надання, характеристики деревини</w:t>
            </w:r>
          </w:p>
        </w:tc>
        <w:tc>
          <w:tcPr>
            <w:tcW w:w="62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5FD8AB1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Одиниця</w:t>
            </w: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br/>
              <w:t>виміру</w:t>
            </w: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ABE672B" w14:textId="77777777" w:rsidR="007E5AAD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Кількість</w:t>
            </w:r>
          </w:p>
          <w:p w14:paraId="35889F4F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деревини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5546680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Примітка</w:t>
            </w:r>
          </w:p>
        </w:tc>
      </w:tr>
      <w:tr w:rsidR="007E5AAD" w:rsidRPr="00032665" w14:paraId="32241EFF" w14:textId="77777777" w:rsidTr="00031847">
        <w:trPr>
          <w:trHeight w:val="30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208A2D41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269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6FF6CA03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62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69B0C628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3DAECA1E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58CB5B7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</w:tr>
      <w:tr w:rsidR="007E5AAD" w:rsidRPr="00032665" w14:paraId="212E3CDC" w14:textId="77777777" w:rsidTr="00031847">
        <w:trPr>
          <w:trHeight w:val="33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2EC5FDAC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269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7CA16B93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Тверді породи деревини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57A8DA2A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03C66F87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6EB14197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7E5AAD" w:rsidRPr="00032665" w14:paraId="44A88825" w14:textId="77777777" w:rsidTr="00031847">
        <w:trPr>
          <w:trHeight w:val="87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05E19945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269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3AC19B46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Видалення частини крони сухостійних, аварійних та фаутних дерев твердих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листяних порід частинами із застосуванням автогідропідіймачів, діаметр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стовбура понад 20 до 30 см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306E908A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м3 деревини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1CABDC3F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2,5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082D15C3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7E5AAD" w:rsidRPr="00032665" w14:paraId="0BDE4464" w14:textId="77777777" w:rsidTr="00031847">
        <w:trPr>
          <w:trHeight w:val="87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107BD706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269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79F4C403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Видалення частини крони сухостійних, аварійних та фаутних дерев твердих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листяних порід частинами із застосуванням автогідропідіймачів, діаметр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стовбура понад 30 до 40 см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3E10A831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м3 деревини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20113871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11,34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4FAF1C52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7E5AAD" w:rsidRPr="00032665" w14:paraId="01BAE7AD" w14:textId="77777777" w:rsidTr="00031847">
        <w:trPr>
          <w:trHeight w:val="87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68F2788F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269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3907E3AF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Видалення частини крони  сухостійних, аварійних та фаутних дерев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твердих листяних порід частинами із застосуванням автогідропідіймачів,</w:t>
            </w: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br/>
              <w:t>діаметр стовбура понад 40 до 50 см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EB69354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м3 деревини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3D3EE6CA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15,13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3128B52A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7E5AAD" w:rsidRPr="00032665" w14:paraId="39891275" w14:textId="77777777" w:rsidTr="00031847">
        <w:trPr>
          <w:trHeight w:val="274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A567C09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269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62E15B35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Видалення частини крони сухостійних, аварійних та фаутних дерев твердих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листяних порід частинами із застосуванням </w:t>
            </w: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lastRenderedPageBreak/>
              <w:t>автогідропідіймачів, діаметр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стовбура понад 50 до 60 см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A74ED6C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lastRenderedPageBreak/>
              <w:t>м3 деревини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2C53B06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16,04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13763983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7E5AAD" w:rsidRPr="00032665" w14:paraId="424BE535" w14:textId="77777777" w:rsidTr="00031847">
        <w:trPr>
          <w:trHeight w:val="87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5A95F15D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269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455954FA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Видалення частини крони сухостійних, аварійних та фаутних дерев твердих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листяних порід частинами із застосуванням автогідропідіймачів, діаметр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стовбура понад 60 до 70 см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0F1DCCA5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м3 деревини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054096E8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11,86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19EA0844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7E5AAD" w:rsidRPr="00032665" w14:paraId="7DAAC66B" w14:textId="77777777" w:rsidTr="00031847">
        <w:trPr>
          <w:trHeight w:val="87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4A4E72F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269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7545FA78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Видалення частини крония сухостійних, аварійних та фаутних дерев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твердих листяних порід частинами із застосуванням автогідропідіймачів,</w:t>
            </w: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br/>
              <w:t>діаметр стовбура понад 70 до 80 см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18A6CC4D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м3 деревини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51F85F71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8,28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4072581A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7E5AAD" w:rsidRPr="00032665" w14:paraId="3A35E81B" w14:textId="77777777" w:rsidTr="00031847">
        <w:trPr>
          <w:trHeight w:val="12"/>
        </w:trPr>
        <w:tc>
          <w:tcPr>
            <w:tcW w:w="5000" w:type="pct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8AE312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7E5AAD" w:rsidRPr="00032665" w14:paraId="49BBF47F" w14:textId="77777777" w:rsidTr="00031847">
        <w:trPr>
          <w:trHeight w:val="888"/>
        </w:trPr>
        <w:tc>
          <w:tcPr>
            <w:tcW w:w="4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411620FC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269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08FC40D6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Видалення частини крония сухостійних, аварійних та фаутних дерев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твердих листяних порід частинами із застосуванням автогідропідіймачів,</w:t>
            </w: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br/>
              <w:t>діаметр стовбура понад 80 см</w:t>
            </w:r>
          </w:p>
        </w:tc>
        <w:tc>
          <w:tcPr>
            <w:tcW w:w="62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50500AB0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м3 деревини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29B6DD94" w14:textId="77777777" w:rsidR="007E5AAD" w:rsidRPr="00032665" w:rsidRDefault="007E5AAD" w:rsidP="000318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8,28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675F2FDC" w14:textId="77777777" w:rsidR="007E5AAD" w:rsidRPr="00032665" w:rsidRDefault="007E5AAD" w:rsidP="0003184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326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</w:tbl>
    <w:p w14:paraId="7B347C2D" w14:textId="15529C59" w:rsidR="001B3FB3" w:rsidRDefault="001B3FB3" w:rsidP="009D1D21">
      <w:pPr>
        <w:widowControl w:val="0"/>
        <w:shd w:val="clear" w:color="auto" w:fill="FFFFFF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</w:p>
    <w:p w14:paraId="2FBBAAB5" w14:textId="12131C93" w:rsidR="001B3FB3" w:rsidRPr="00515418" w:rsidRDefault="00515418" w:rsidP="00515418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b/>
          <w:i/>
          <w:color w:val="000000"/>
          <w:kern w:val="1"/>
          <w:lang w:eastAsia="ar-SA"/>
        </w:rPr>
      </w:pPr>
      <w:r w:rsidRPr="00515418">
        <w:rPr>
          <w:rFonts w:ascii="Times New Roman" w:hAnsi="Times New Roman"/>
          <w:b/>
          <w:i/>
          <w:color w:val="000000"/>
          <w:kern w:val="1"/>
          <w:lang w:eastAsia="ar-SA"/>
        </w:rPr>
        <w:t>3.</w:t>
      </w:r>
      <w:r>
        <w:rPr>
          <w:rFonts w:ascii="Times New Roman" w:hAnsi="Times New Roman"/>
          <w:b/>
          <w:i/>
          <w:color w:val="000000"/>
          <w:kern w:val="1"/>
          <w:lang w:eastAsia="ar-SA"/>
        </w:rPr>
        <w:t xml:space="preserve"> </w:t>
      </w:r>
      <w:r w:rsidR="001B3FB3" w:rsidRPr="00515418">
        <w:rPr>
          <w:rFonts w:ascii="Times New Roman" w:hAnsi="Times New Roman"/>
          <w:b/>
          <w:i/>
          <w:color w:val="000000"/>
          <w:kern w:val="1"/>
          <w:lang w:eastAsia="ar-SA"/>
        </w:rPr>
        <w:t>Інші характеристики:</w:t>
      </w:r>
    </w:p>
    <w:p w14:paraId="4D90A56A" w14:textId="3F345116" w:rsidR="001B3FB3" w:rsidRPr="001B3FB3" w:rsidRDefault="00515418" w:rsidP="001B3FB3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iCs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 xml:space="preserve">      3.1.</w:t>
      </w:r>
      <w:r w:rsidR="004A6395">
        <w:rPr>
          <w:rFonts w:ascii="Times New Roman" w:hAnsi="Times New Roman"/>
          <w:color w:val="000000"/>
          <w:kern w:val="1"/>
          <w:lang w:eastAsia="ar-SA"/>
        </w:rPr>
        <w:t xml:space="preserve"> </w:t>
      </w:r>
      <w:r w:rsidR="001B3FB3" w:rsidRPr="001B3FB3">
        <w:rPr>
          <w:rFonts w:ascii="Times New Roman" w:hAnsi="Times New Roman"/>
          <w:color w:val="000000"/>
          <w:kern w:val="1"/>
          <w:lang w:eastAsia="ar-SA"/>
        </w:rPr>
        <w:t xml:space="preserve">Послуги повинні надаватися </w:t>
      </w:r>
      <w:r w:rsidR="001B3FB3" w:rsidRPr="001B3FB3">
        <w:rPr>
          <w:rFonts w:ascii="Times New Roman" w:hAnsi="Times New Roman"/>
          <w:iCs/>
          <w:color w:val="000000"/>
          <w:kern w:val="1"/>
          <w:lang w:eastAsia="ar-SA"/>
        </w:rPr>
        <w:t xml:space="preserve">з дотриманням норм чинного законодавства,     </w:t>
      </w:r>
    </w:p>
    <w:p w14:paraId="4126AE2C" w14:textId="167118C0" w:rsidR="001B3FB3" w:rsidRPr="001B3FB3" w:rsidRDefault="001B3FB3" w:rsidP="001B3FB3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iCs/>
          <w:color w:val="000000"/>
          <w:kern w:val="1"/>
          <w:lang w:eastAsia="ar-SA"/>
        </w:rPr>
      </w:pPr>
      <w:r w:rsidRPr="001B3FB3">
        <w:rPr>
          <w:rFonts w:ascii="Times New Roman" w:hAnsi="Times New Roman"/>
          <w:iCs/>
          <w:color w:val="000000"/>
          <w:kern w:val="1"/>
          <w:lang w:eastAsia="ar-SA"/>
        </w:rPr>
        <w:t>встановлених до даного виду по</w:t>
      </w:r>
      <w:r w:rsidR="004A6395">
        <w:rPr>
          <w:rFonts w:ascii="Times New Roman" w:hAnsi="Times New Roman"/>
          <w:iCs/>
          <w:color w:val="000000"/>
          <w:kern w:val="1"/>
          <w:lang w:eastAsia="ar-SA"/>
        </w:rPr>
        <w:t xml:space="preserve">слуг та вимог </w:t>
      </w:r>
      <w:r w:rsidRPr="001B3FB3">
        <w:rPr>
          <w:rFonts w:ascii="Times New Roman" w:hAnsi="Times New Roman"/>
          <w:iCs/>
          <w:color w:val="000000"/>
          <w:kern w:val="1"/>
          <w:lang w:eastAsia="ar-SA"/>
        </w:rPr>
        <w:t>тендерної документації.</w:t>
      </w:r>
    </w:p>
    <w:p w14:paraId="14A037D7" w14:textId="0BCF3EDE" w:rsidR="00FB3034" w:rsidRPr="004A6395" w:rsidRDefault="00515418" w:rsidP="004A6395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iCs/>
          <w:color w:val="000000"/>
          <w:kern w:val="1"/>
          <w:lang w:eastAsia="ar-SA"/>
        </w:rPr>
      </w:pPr>
      <w:r>
        <w:rPr>
          <w:rFonts w:ascii="Times New Roman" w:hAnsi="Times New Roman"/>
          <w:iCs/>
          <w:color w:val="000000"/>
          <w:kern w:val="1"/>
          <w:lang w:eastAsia="ar-SA"/>
        </w:rPr>
        <w:t xml:space="preserve">      3.2</w:t>
      </w:r>
      <w:r w:rsidR="001B3FB3" w:rsidRPr="001B3FB3">
        <w:rPr>
          <w:rFonts w:ascii="Times New Roman" w:hAnsi="Times New Roman"/>
          <w:iCs/>
          <w:color w:val="000000"/>
          <w:kern w:val="1"/>
          <w:lang w:eastAsia="ar-SA"/>
        </w:rPr>
        <w:t>. Якість послуг повинна відповідати вимогам відповідних нормативних документів, діючих в Україні.</w:t>
      </w:r>
    </w:p>
    <w:p w14:paraId="6F3C8A64" w14:textId="77777777" w:rsidR="00593474" w:rsidRDefault="00593474" w:rsidP="00731BA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</w:p>
    <w:p w14:paraId="00962068" w14:textId="2E47C311" w:rsidR="00CA42A4" w:rsidRDefault="00515418" w:rsidP="00731BA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4</w:t>
      </w:r>
      <w:r w:rsidR="00CA42A4">
        <w:rPr>
          <w:rFonts w:ascii="Times New Roman" w:hAnsi="Times New Roman" w:cs="Times New Roman"/>
          <w:b/>
          <w:i/>
        </w:rPr>
        <w:t xml:space="preserve">. </w:t>
      </w:r>
      <w:r w:rsidR="009F4FD2">
        <w:rPr>
          <w:rFonts w:ascii="Times New Roman" w:hAnsi="Times New Roman" w:cs="Times New Roman"/>
          <w:b/>
          <w:i/>
        </w:rPr>
        <w:t>Очікувана вартість</w:t>
      </w:r>
      <w:r w:rsidR="009F4FD2" w:rsidRPr="009F4FD2">
        <w:rPr>
          <w:rFonts w:ascii="Times New Roman" w:hAnsi="Times New Roman" w:cs="Times New Roman"/>
          <w:b/>
          <w:i/>
        </w:rPr>
        <w:t xml:space="preserve"> та/або розмір бюджетного призначення</w:t>
      </w:r>
      <w:r w:rsidR="00CA42A4">
        <w:rPr>
          <w:rFonts w:ascii="Times New Roman" w:hAnsi="Times New Roman" w:cs="Times New Roman"/>
          <w:b/>
          <w:i/>
        </w:rPr>
        <w:t>:</w:t>
      </w:r>
    </w:p>
    <w:p w14:paraId="1A65F5D9" w14:textId="120B8E30" w:rsidR="00CA42A4" w:rsidRDefault="004A6395" w:rsidP="00731BA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9F4FD2" w:rsidRPr="00C07553">
        <w:rPr>
          <w:rFonts w:ascii="Times New Roman" w:hAnsi="Times New Roman" w:cs="Times New Roman"/>
        </w:rPr>
        <w:t>Очікувана</w:t>
      </w:r>
      <w:r w:rsidR="00E11D4D">
        <w:rPr>
          <w:rFonts w:ascii="Times New Roman" w:hAnsi="Times New Roman" w:cs="Times New Roman"/>
        </w:rPr>
        <w:t xml:space="preserve"> вартіс</w:t>
      </w:r>
      <w:r w:rsidR="0080492B">
        <w:rPr>
          <w:rFonts w:ascii="Times New Roman" w:hAnsi="Times New Roman" w:cs="Times New Roman"/>
        </w:rPr>
        <w:t>ть предмет</w:t>
      </w:r>
      <w:r w:rsidR="00815DD2">
        <w:rPr>
          <w:rFonts w:ascii="Times New Roman" w:hAnsi="Times New Roman" w:cs="Times New Roman"/>
        </w:rPr>
        <w:t xml:space="preserve">а </w:t>
      </w:r>
      <w:r w:rsidR="00D07974">
        <w:rPr>
          <w:rFonts w:ascii="Times New Roman" w:hAnsi="Times New Roman" w:cs="Times New Roman"/>
        </w:rPr>
        <w:t xml:space="preserve">закупівлі становить – </w:t>
      </w:r>
      <w:r w:rsidR="001F101B">
        <w:rPr>
          <w:rFonts w:ascii="Times New Roman" w:hAnsi="Times New Roman" w:cs="Times New Roman"/>
        </w:rPr>
        <w:t>355 040,00</w:t>
      </w:r>
      <w:r w:rsidR="00E11D4D">
        <w:rPr>
          <w:rFonts w:ascii="Times New Roman" w:hAnsi="Times New Roman" w:cs="Times New Roman"/>
        </w:rPr>
        <w:t xml:space="preserve"> грн</w:t>
      </w:r>
      <w:r w:rsidR="006A2D19" w:rsidRPr="006A2D19">
        <w:rPr>
          <w:rFonts w:ascii="Times New Roman" w:hAnsi="Times New Roman" w:cs="Times New Roman"/>
        </w:rPr>
        <w:t xml:space="preserve"> з ПДВ</w:t>
      </w:r>
      <w:r w:rsidR="001F101B">
        <w:rPr>
          <w:rFonts w:ascii="Times New Roman" w:hAnsi="Times New Roman" w:cs="Times New Roman"/>
        </w:rPr>
        <w:t>.</w:t>
      </w:r>
    </w:p>
    <w:p w14:paraId="2AE6A1D5" w14:textId="605A8986" w:rsidR="00515418" w:rsidRDefault="00515418" w:rsidP="00731BA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4A63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Вартість предмета закупівлі визначалася на основі дефектного акту</w:t>
      </w:r>
      <w:r w:rsidR="00312948">
        <w:rPr>
          <w:rFonts w:ascii="Times New Roman" w:hAnsi="Times New Roman" w:cs="Times New Roman"/>
        </w:rPr>
        <w:t xml:space="preserve"> шляхом проведення кошторисного розра</w:t>
      </w:r>
      <w:r w:rsidR="001F101B">
        <w:rPr>
          <w:rFonts w:ascii="Times New Roman" w:hAnsi="Times New Roman" w:cs="Times New Roman"/>
        </w:rPr>
        <w:t>хунку</w:t>
      </w:r>
      <w:r w:rsidR="00D07974">
        <w:rPr>
          <w:rFonts w:ascii="Times New Roman" w:hAnsi="Times New Roman" w:cs="Times New Roman"/>
        </w:rPr>
        <w:t xml:space="preserve"> (</w:t>
      </w:r>
      <w:r w:rsidR="00193202">
        <w:rPr>
          <w:rFonts w:ascii="Times New Roman" w:hAnsi="Times New Roman" w:cs="Times New Roman"/>
        </w:rPr>
        <w:t>документи додаються)</w:t>
      </w:r>
      <w:r w:rsidR="001F101B">
        <w:rPr>
          <w:rFonts w:ascii="Times New Roman" w:hAnsi="Times New Roman" w:cs="Times New Roman"/>
        </w:rPr>
        <w:t>.</w:t>
      </w:r>
    </w:p>
    <w:p w14:paraId="0C4B9E56" w14:textId="007143F7" w:rsidR="00593474" w:rsidRDefault="000A786B" w:rsidP="004C0A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4A6395">
        <w:rPr>
          <w:rFonts w:ascii="Times New Roman" w:hAnsi="Times New Roman" w:cs="Times New Roman"/>
        </w:rPr>
        <w:t xml:space="preserve">  </w:t>
      </w:r>
      <w:r w:rsidR="00F074E8">
        <w:rPr>
          <w:rFonts w:ascii="Times New Roman" w:hAnsi="Times New Roman" w:cs="Times New Roman"/>
        </w:rPr>
        <w:t>При визначен</w:t>
      </w:r>
      <w:r w:rsidR="00EE1700">
        <w:rPr>
          <w:rFonts w:ascii="Times New Roman" w:hAnsi="Times New Roman" w:cs="Times New Roman"/>
        </w:rPr>
        <w:t>ні</w:t>
      </w:r>
      <w:r w:rsidR="00F074E8">
        <w:rPr>
          <w:rFonts w:ascii="Times New Roman" w:hAnsi="Times New Roman" w:cs="Times New Roman"/>
        </w:rPr>
        <w:t xml:space="preserve"> очікуван</w:t>
      </w:r>
      <w:r w:rsidR="00EE1700">
        <w:rPr>
          <w:rFonts w:ascii="Times New Roman" w:hAnsi="Times New Roman" w:cs="Times New Roman"/>
        </w:rPr>
        <w:t xml:space="preserve">ої вартості замовник враховував </w:t>
      </w:r>
      <w:r w:rsidR="00F074E8" w:rsidRPr="00F074E8">
        <w:rPr>
          <w:rFonts w:ascii="Times New Roman" w:hAnsi="Times New Roman" w:cs="Times New Roman"/>
        </w:rPr>
        <w:t xml:space="preserve">методи визначення очікуваної </w:t>
      </w:r>
      <w:r w:rsidR="00EE1700">
        <w:rPr>
          <w:rFonts w:ascii="Times New Roman" w:hAnsi="Times New Roman" w:cs="Times New Roman"/>
        </w:rPr>
        <w:t xml:space="preserve">вартості </w:t>
      </w:r>
      <w:r w:rsidR="0080492B">
        <w:rPr>
          <w:rFonts w:ascii="Times New Roman" w:hAnsi="Times New Roman" w:cs="Times New Roman"/>
        </w:rPr>
        <w:t>предмета</w:t>
      </w:r>
      <w:r w:rsidR="00EE1700">
        <w:rPr>
          <w:rFonts w:ascii="Times New Roman" w:hAnsi="Times New Roman" w:cs="Times New Roman"/>
        </w:rPr>
        <w:t xml:space="preserve"> закупівлі, що визначені в Н</w:t>
      </w:r>
      <w:r w:rsidR="00F074E8" w:rsidRPr="00F074E8">
        <w:rPr>
          <w:rFonts w:ascii="Times New Roman" w:hAnsi="Times New Roman" w:cs="Times New Roman"/>
        </w:rPr>
        <w:t>аказ</w:t>
      </w:r>
      <w:r w:rsidR="00EE1700">
        <w:rPr>
          <w:rFonts w:ascii="Times New Roman" w:hAnsi="Times New Roman" w:cs="Times New Roman"/>
        </w:rPr>
        <w:t>і</w:t>
      </w:r>
      <w:r w:rsidR="00F074E8" w:rsidRPr="00F074E8">
        <w:rPr>
          <w:rFonts w:ascii="Times New Roman" w:hAnsi="Times New Roman" w:cs="Times New Roman"/>
        </w:rPr>
        <w:t xml:space="preserve"> </w:t>
      </w:r>
      <w:r w:rsidR="00EE1700">
        <w:rPr>
          <w:rFonts w:ascii="Times New Roman" w:hAnsi="Times New Roman" w:cs="Times New Roman"/>
        </w:rPr>
        <w:t>М</w:t>
      </w:r>
      <w:r w:rsidR="00F074E8" w:rsidRPr="00F074E8">
        <w:rPr>
          <w:rFonts w:ascii="Times New Roman" w:hAnsi="Times New Roman" w:cs="Times New Roman"/>
        </w:rPr>
        <w:t>іністерства розвитку економіки, торгівлі та сільського госпо</w:t>
      </w:r>
      <w:r w:rsidR="00EE1700">
        <w:rPr>
          <w:rFonts w:ascii="Times New Roman" w:hAnsi="Times New Roman" w:cs="Times New Roman"/>
        </w:rPr>
        <w:t xml:space="preserve">дарства України від 18.02.2020 </w:t>
      </w:r>
      <w:r w:rsidR="00F074E8" w:rsidRPr="00F074E8">
        <w:rPr>
          <w:rFonts w:ascii="Times New Roman" w:hAnsi="Times New Roman" w:cs="Times New Roman"/>
        </w:rPr>
        <w:t>№ 275 «Про затвердження примірної методики визначення очікува</w:t>
      </w:r>
      <w:r w:rsidR="00515418">
        <w:rPr>
          <w:rFonts w:ascii="Times New Roman" w:hAnsi="Times New Roman" w:cs="Times New Roman"/>
        </w:rPr>
        <w:t>ної вартості предмета закупівлі»</w:t>
      </w:r>
    </w:p>
    <w:p w14:paraId="6966BAF7" w14:textId="5F1587A3" w:rsidR="004C0ACA" w:rsidRDefault="004C0ACA" w:rsidP="004C0A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4C0ACA">
        <w:rPr>
          <w:rFonts w:ascii="Times New Roman" w:hAnsi="Times New Roman" w:cs="Times New Roman"/>
        </w:rPr>
        <w:t>Закупівля здійсню</w:t>
      </w:r>
      <w:r w:rsidR="00FC3FB5">
        <w:rPr>
          <w:rFonts w:ascii="Times New Roman" w:hAnsi="Times New Roman" w:cs="Times New Roman"/>
        </w:rPr>
        <w:t>ється за рахунок власних надходжень Музею</w:t>
      </w:r>
      <w:r w:rsidRPr="004C0ACA">
        <w:rPr>
          <w:rFonts w:ascii="Times New Roman" w:hAnsi="Times New Roman" w:cs="Times New Roman"/>
        </w:rPr>
        <w:t>.</w:t>
      </w:r>
    </w:p>
    <w:p w14:paraId="5AE36FC0" w14:textId="77777777" w:rsidR="00B44EEF" w:rsidRDefault="00B44EEF" w:rsidP="004C0AC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5EA1640" w14:textId="77777777" w:rsidR="00B44EEF" w:rsidRPr="003D33D9" w:rsidRDefault="00B44EEF" w:rsidP="00B44EEF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B44EEF">
        <w:rPr>
          <w:rFonts w:ascii="Times New Roman" w:hAnsi="Times New Roman" w:cs="Times New Roman"/>
          <w:b/>
          <w:i/>
        </w:rPr>
        <w:t>5.</w:t>
      </w:r>
      <w:r>
        <w:rPr>
          <w:rFonts w:ascii="Times New Roman" w:hAnsi="Times New Roman" w:cs="Times New Roman"/>
        </w:rPr>
        <w:t xml:space="preserve"> </w:t>
      </w:r>
      <w:r w:rsidRPr="003D33D9">
        <w:rPr>
          <w:rFonts w:ascii="Times New Roman" w:hAnsi="Times New Roman" w:cs="Times New Roman"/>
          <w:b/>
          <w:i/>
        </w:rPr>
        <w:t>Нормативно-правові акти:</w:t>
      </w:r>
    </w:p>
    <w:p w14:paraId="00645B50" w14:textId="77777777" w:rsidR="00B44EEF" w:rsidRPr="00975150" w:rsidRDefault="00B44EEF" w:rsidP="00B44EEF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закупівля здійснюється відповідно до положень </w:t>
      </w:r>
      <w:r>
        <w:rPr>
          <w:rFonts w:ascii="Times New Roman" w:eastAsia="Times New Roman" w:hAnsi="Times New Roman" w:cs="Times New Roman"/>
          <w:sz w:val="24"/>
          <w:szCs w:val="24"/>
        </w:rPr>
        <w:t>Закону</w:t>
      </w:r>
      <w:r w:rsidRPr="005A4543">
        <w:rPr>
          <w:rFonts w:ascii="Times New Roman" w:eastAsia="Times New Roman" w:hAnsi="Times New Roman" w:cs="Times New Roman"/>
          <w:sz w:val="24"/>
          <w:szCs w:val="24"/>
        </w:rPr>
        <w:t xml:space="preserve"> України «Про публічні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закупівлі», постанови</w:t>
      </w:r>
      <w:r w:rsidRPr="005A4543">
        <w:rPr>
          <w:rFonts w:ascii="Times New Roman" w:eastAsia="Times New Roman" w:hAnsi="Times New Roman" w:cs="Times New Roman"/>
          <w:sz w:val="24"/>
          <w:szCs w:val="24"/>
        </w:rPr>
        <w:t xml:space="preserve"> Кабінету Міністрів України від 12 жовтня 2022 року № 1178 «Про затвердження особливостей здійснення публічних закупівель товарів, робіт і послуг для замовників, передбачених Законом України "Про публічні закупівлі", на період дії правового режиму воєнного стану в Україні та протягом 90 днів з дня його припинення або скасування», </w:t>
      </w:r>
      <w:r w:rsidRPr="00807CDE">
        <w:rPr>
          <w:rFonts w:ascii="Times New Roman" w:eastAsia="Times New Roman" w:hAnsi="Times New Roman" w:cs="Times New Roman"/>
          <w:sz w:val="24"/>
          <w:szCs w:val="24"/>
        </w:rPr>
        <w:t>з урахуванням положень Господарського кодексу України та Цивільного кодексу Украї</w:t>
      </w:r>
      <w:r>
        <w:rPr>
          <w:rFonts w:ascii="Times New Roman" w:eastAsia="Times New Roman" w:hAnsi="Times New Roman" w:cs="Times New Roman"/>
          <w:sz w:val="24"/>
          <w:szCs w:val="24"/>
        </w:rPr>
        <w:t>ни</w:t>
      </w:r>
    </w:p>
    <w:p w14:paraId="6242F775" w14:textId="6BD74DBA" w:rsidR="00B44EEF" w:rsidRPr="004C0ACA" w:rsidRDefault="00B44EEF" w:rsidP="004C0AC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D5DE947" w14:textId="30090AEB" w:rsidR="00593474" w:rsidRPr="0080492B" w:rsidRDefault="00593474" w:rsidP="0080492B">
      <w:pPr>
        <w:tabs>
          <w:tab w:val="left" w:pos="284"/>
        </w:tabs>
        <w:suppressAutoHyphens/>
        <w:spacing w:after="0" w:line="240" w:lineRule="auto"/>
        <w:ind w:left="720" w:right="-2"/>
        <w:contextualSpacing/>
        <w:jc w:val="both"/>
        <w:rPr>
          <w:rFonts w:ascii="Times New Roman" w:eastAsia="Calibri" w:hAnsi="Times New Roman" w:cs="Times New Roman"/>
        </w:rPr>
      </w:pPr>
    </w:p>
    <w:p w14:paraId="4014C595" w14:textId="3FE4B7C6" w:rsidR="009C1FAD" w:rsidRDefault="009C1FAD" w:rsidP="009C1FAD">
      <w:pPr>
        <w:widowControl w:val="0"/>
        <w:shd w:val="clear" w:color="auto" w:fill="FFFFFF"/>
        <w:tabs>
          <w:tab w:val="left" w:pos="206"/>
        </w:tabs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  </w:t>
      </w:r>
    </w:p>
    <w:p w14:paraId="77ECAE1B" w14:textId="0C590097" w:rsidR="009C1FAD" w:rsidRDefault="009C1FAD" w:rsidP="009C1FAD">
      <w:pPr>
        <w:widowControl w:val="0"/>
        <w:shd w:val="clear" w:color="auto" w:fill="FFFFFF"/>
        <w:tabs>
          <w:tab w:val="left" w:pos="206"/>
        </w:tabs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                              </w:t>
      </w:r>
      <w:r w:rsidR="00815DD2"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</w:t>
      </w: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                                          </w:t>
      </w:r>
    </w:p>
    <w:p w14:paraId="4DE03EDD" w14:textId="77777777" w:rsidR="004E489E" w:rsidRPr="007A50F1" w:rsidRDefault="004E489E" w:rsidP="009C1FAD">
      <w:pPr>
        <w:spacing w:after="0" w:line="240" w:lineRule="auto"/>
        <w:ind w:right="-81"/>
        <w:jc w:val="center"/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sectPr w:rsidR="004E489E" w:rsidRPr="007A50F1">
      <w:headerReference w:type="default" r:id="rId10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12E853" w14:textId="77777777" w:rsidR="00E05F7B" w:rsidRDefault="00E05F7B" w:rsidP="00975D37">
      <w:pPr>
        <w:spacing w:after="0" w:line="240" w:lineRule="auto"/>
      </w:pPr>
      <w:r>
        <w:separator/>
      </w:r>
    </w:p>
  </w:endnote>
  <w:endnote w:type="continuationSeparator" w:id="0">
    <w:p w14:paraId="1430D34A" w14:textId="77777777" w:rsidR="00E05F7B" w:rsidRDefault="00E05F7B" w:rsidP="00975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EA26A2" w14:textId="77777777" w:rsidR="00E05F7B" w:rsidRDefault="00E05F7B" w:rsidP="00975D37">
      <w:pPr>
        <w:spacing w:after="0" w:line="240" w:lineRule="auto"/>
      </w:pPr>
      <w:r>
        <w:separator/>
      </w:r>
    </w:p>
  </w:footnote>
  <w:footnote w:type="continuationSeparator" w:id="0">
    <w:p w14:paraId="7221BB4A" w14:textId="77777777" w:rsidR="00E05F7B" w:rsidRDefault="00E05F7B" w:rsidP="00975D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5F56DA" w14:textId="77777777" w:rsidR="00781D7A" w:rsidRDefault="00781D7A">
    <w:pPr>
      <w:tabs>
        <w:tab w:val="center" w:pos="4562"/>
        <w:tab w:val="right" w:pos="8450"/>
      </w:tabs>
      <w:autoSpaceDE w:val="0"/>
      <w:autoSpaceDN w:val="0"/>
      <w:spacing w:after="0" w:line="240" w:lineRule="auto"/>
      <w:rPr>
        <w:sz w:val="16"/>
        <w:szCs w:val="16"/>
        <w:lang w:val="en-US"/>
      </w:rPr>
    </w:pPr>
    <w:r>
      <w:rPr>
        <w:sz w:val="16"/>
        <w:szCs w:val="16"/>
        <w:lang w:val="en-US"/>
      </w:rPr>
      <w:t xml:space="preserve">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 NUMPAGES </w:instrText>
    </w:r>
    <w:r>
      <w:rPr>
        <w:sz w:val="16"/>
        <w:szCs w:val="16"/>
      </w:rPr>
      <w:fldChar w:fldCharType="separate"/>
    </w:r>
    <w:r w:rsidR="00DF53BB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  <w:r>
      <w:rPr>
        <w:sz w:val="16"/>
        <w:szCs w:val="16"/>
        <w:lang w:val="en-US"/>
      </w:rPr>
      <w:t xml:space="preserve"> </w:t>
    </w:r>
    <w:r>
      <w:rPr>
        <w:rFonts w:ascii="Arial" w:hAnsi="Arial" w:cs="Arial"/>
        <w:sz w:val="16"/>
        <w:szCs w:val="16"/>
      </w:rPr>
      <w:t xml:space="preserve">Програмний комплекс АВК - 5 (3.10.2)                                      </w:t>
    </w:r>
    <w:r>
      <w:rPr>
        <w:sz w:val="16"/>
        <w:szCs w:val="16"/>
        <w:lang w:val="en-US"/>
      </w:rPr>
      <w:t xml:space="preserve">-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DF53BB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  <w:r>
      <w:rPr>
        <w:sz w:val="16"/>
        <w:szCs w:val="16"/>
        <w:lang w:val="en-US"/>
      </w:rPr>
      <w:t xml:space="preserve"> -</w:t>
    </w:r>
    <w:r>
      <w:rPr>
        <w:rFonts w:ascii="Arial" w:hAnsi="Arial" w:cs="Arial"/>
        <w:sz w:val="16"/>
        <w:szCs w:val="16"/>
      </w:rPr>
      <w:t xml:space="preserve">                                                              187_КД_ВОБ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 w15:restartNumberingAfterBreak="0">
    <w:nsid w:val="00000005"/>
    <w:multiLevelType w:val="hybridMultilevel"/>
    <w:tmpl w:val="3D1B58B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A005498"/>
    <w:multiLevelType w:val="hybridMultilevel"/>
    <w:tmpl w:val="55B8C3BA"/>
    <w:lvl w:ilvl="0" w:tplc="73469F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F84A8C"/>
    <w:multiLevelType w:val="hybridMultilevel"/>
    <w:tmpl w:val="19589422"/>
    <w:lvl w:ilvl="0" w:tplc="57DE74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5476EE"/>
    <w:multiLevelType w:val="hybridMultilevel"/>
    <w:tmpl w:val="5CD02AE6"/>
    <w:lvl w:ilvl="0" w:tplc="B04033DE">
      <w:start w:val="6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E52761"/>
    <w:multiLevelType w:val="hybridMultilevel"/>
    <w:tmpl w:val="A726FA12"/>
    <w:lvl w:ilvl="0" w:tplc="E4006B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EC32F4F"/>
    <w:multiLevelType w:val="multilevel"/>
    <w:tmpl w:val="E28EE40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348E6F48"/>
    <w:multiLevelType w:val="multilevel"/>
    <w:tmpl w:val="FC84DED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FE27596"/>
    <w:multiLevelType w:val="hybridMultilevel"/>
    <w:tmpl w:val="E87216E4"/>
    <w:lvl w:ilvl="0" w:tplc="6BAABB66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54367060"/>
    <w:multiLevelType w:val="hybridMultilevel"/>
    <w:tmpl w:val="52445466"/>
    <w:lvl w:ilvl="0" w:tplc="4ACA88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23192D"/>
    <w:multiLevelType w:val="hybridMultilevel"/>
    <w:tmpl w:val="7A0EEC6E"/>
    <w:lvl w:ilvl="0" w:tplc="26C83B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8"/>
  </w:num>
  <w:num w:numId="5">
    <w:abstractNumId w:val="7"/>
  </w:num>
  <w:num w:numId="6">
    <w:abstractNumId w:val="5"/>
  </w:num>
  <w:num w:numId="7">
    <w:abstractNumId w:val="6"/>
  </w:num>
  <w:num w:numId="8">
    <w:abstractNumId w:val="2"/>
  </w:num>
  <w:num w:numId="9">
    <w:abstractNumId w:val="4"/>
  </w:num>
  <w:num w:numId="10">
    <w:abstractNumId w:val="11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693"/>
    <w:rsid w:val="00041F96"/>
    <w:rsid w:val="000A1A51"/>
    <w:rsid w:val="000A6FF8"/>
    <w:rsid w:val="000A786B"/>
    <w:rsid w:val="000C28EA"/>
    <w:rsid w:val="00193202"/>
    <w:rsid w:val="001B3FB3"/>
    <w:rsid w:val="001F101B"/>
    <w:rsid w:val="001F52B7"/>
    <w:rsid w:val="00296141"/>
    <w:rsid w:val="00301BC7"/>
    <w:rsid w:val="00305EE4"/>
    <w:rsid w:val="00312948"/>
    <w:rsid w:val="00377E08"/>
    <w:rsid w:val="003A5FEF"/>
    <w:rsid w:val="003D3B1D"/>
    <w:rsid w:val="003F6BA5"/>
    <w:rsid w:val="00424241"/>
    <w:rsid w:val="00434586"/>
    <w:rsid w:val="004A6395"/>
    <w:rsid w:val="004B3B8A"/>
    <w:rsid w:val="004C0ACA"/>
    <w:rsid w:val="004E489E"/>
    <w:rsid w:val="00507E77"/>
    <w:rsid w:val="00515418"/>
    <w:rsid w:val="00556ABA"/>
    <w:rsid w:val="00590E66"/>
    <w:rsid w:val="00593474"/>
    <w:rsid w:val="005E523E"/>
    <w:rsid w:val="00683DDC"/>
    <w:rsid w:val="006A2D19"/>
    <w:rsid w:val="006B1DA6"/>
    <w:rsid w:val="006D5B88"/>
    <w:rsid w:val="0071717A"/>
    <w:rsid w:val="00731BA0"/>
    <w:rsid w:val="007502A5"/>
    <w:rsid w:val="007614AA"/>
    <w:rsid w:val="007732E7"/>
    <w:rsid w:val="00774673"/>
    <w:rsid w:val="00781D7A"/>
    <w:rsid w:val="007A50F1"/>
    <w:rsid w:val="007E3393"/>
    <w:rsid w:val="007E5AAD"/>
    <w:rsid w:val="0080492B"/>
    <w:rsid w:val="00814A5A"/>
    <w:rsid w:val="00815DD2"/>
    <w:rsid w:val="00825693"/>
    <w:rsid w:val="008C064A"/>
    <w:rsid w:val="008D44F3"/>
    <w:rsid w:val="00946CE0"/>
    <w:rsid w:val="00956249"/>
    <w:rsid w:val="00975D37"/>
    <w:rsid w:val="009C1FAD"/>
    <w:rsid w:val="009C6182"/>
    <w:rsid w:val="009D1D21"/>
    <w:rsid w:val="009F4FD2"/>
    <w:rsid w:val="00A071A5"/>
    <w:rsid w:val="00A81052"/>
    <w:rsid w:val="00A83F56"/>
    <w:rsid w:val="00AB0DFA"/>
    <w:rsid w:val="00B16C66"/>
    <w:rsid w:val="00B33343"/>
    <w:rsid w:val="00B44EEF"/>
    <w:rsid w:val="00B53DF5"/>
    <w:rsid w:val="00B8595A"/>
    <w:rsid w:val="00BF6BFF"/>
    <w:rsid w:val="00C07553"/>
    <w:rsid w:val="00C863AE"/>
    <w:rsid w:val="00CA42A4"/>
    <w:rsid w:val="00CB29B7"/>
    <w:rsid w:val="00D07974"/>
    <w:rsid w:val="00D15CC3"/>
    <w:rsid w:val="00D70E0B"/>
    <w:rsid w:val="00D84356"/>
    <w:rsid w:val="00DA4DE2"/>
    <w:rsid w:val="00DA587A"/>
    <w:rsid w:val="00DF53BB"/>
    <w:rsid w:val="00E01F01"/>
    <w:rsid w:val="00E05F7B"/>
    <w:rsid w:val="00E11D4D"/>
    <w:rsid w:val="00E72EAD"/>
    <w:rsid w:val="00E91E6F"/>
    <w:rsid w:val="00EE1700"/>
    <w:rsid w:val="00EE4026"/>
    <w:rsid w:val="00F074E8"/>
    <w:rsid w:val="00FB3034"/>
    <w:rsid w:val="00FC35B6"/>
    <w:rsid w:val="00FC3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70BAD"/>
  <w15:chartTrackingRefBased/>
  <w15:docId w15:val="{BA2B97B8-27F5-4B15-A228-F210C2DA7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01F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42A4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B16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Strong"/>
    <w:basedOn w:val="a0"/>
    <w:uiPriority w:val="22"/>
    <w:qFormat/>
    <w:rsid w:val="00B16C66"/>
    <w:rPr>
      <w:b/>
      <w:bCs/>
    </w:rPr>
  </w:style>
  <w:style w:type="paragraph" w:customStyle="1" w:styleId="Default">
    <w:name w:val="Default"/>
    <w:rsid w:val="00731BA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39"/>
    <w:rsid w:val="00EE1700"/>
    <w:pPr>
      <w:spacing w:after="0" w:line="240" w:lineRule="auto"/>
    </w:pPr>
    <w:rPr>
      <w:rFonts w:ascii="Calibri" w:eastAsia="Times New Roman" w:hAnsi="Calibri" w:cs="Calibri"/>
      <w:lang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975D3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Верхній колонтитул Знак"/>
    <w:basedOn w:val="a0"/>
    <w:link w:val="a7"/>
    <w:uiPriority w:val="99"/>
    <w:rsid w:val="00975D37"/>
  </w:style>
  <w:style w:type="paragraph" w:styleId="a9">
    <w:name w:val="footer"/>
    <w:basedOn w:val="a"/>
    <w:link w:val="aa"/>
    <w:uiPriority w:val="99"/>
    <w:unhideWhenUsed/>
    <w:rsid w:val="00975D3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Нижній колонтитул Знак"/>
    <w:basedOn w:val="a0"/>
    <w:link w:val="a9"/>
    <w:uiPriority w:val="99"/>
    <w:rsid w:val="00975D37"/>
  </w:style>
  <w:style w:type="paragraph" w:styleId="ab">
    <w:name w:val="Balloon Text"/>
    <w:basedOn w:val="a"/>
    <w:link w:val="ac"/>
    <w:uiPriority w:val="99"/>
    <w:semiHidden/>
    <w:unhideWhenUsed/>
    <w:rsid w:val="00E72E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у виносці Знак"/>
    <w:basedOn w:val="a0"/>
    <w:link w:val="ab"/>
    <w:uiPriority w:val="99"/>
    <w:semiHidden/>
    <w:rsid w:val="00E72EAD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E01F0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d">
    <w:name w:val="List Paragraph"/>
    <w:basedOn w:val="a"/>
    <w:uiPriority w:val="34"/>
    <w:qFormat/>
    <w:rsid w:val="009D1D21"/>
    <w:pPr>
      <w:ind w:left="720"/>
      <w:contextualSpacing/>
    </w:pPr>
  </w:style>
  <w:style w:type="numbering" w:customStyle="1" w:styleId="11">
    <w:name w:val="Немає списку1"/>
    <w:next w:val="a2"/>
    <w:uiPriority w:val="99"/>
    <w:semiHidden/>
    <w:unhideWhenUsed/>
    <w:rsid w:val="009D1D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38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79137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4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8c76e99-bfbc-4ac6-b8a2-12a48c184727">
      <Terms xmlns="http://schemas.microsoft.com/office/infopath/2007/PartnerControls"/>
    </lcf76f155ced4ddcb4097134ff3c332f>
    <TaxCatchAll xmlns="21a3cdd7-b7f5-4e00-b9e7-681cfd136ea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CD519AE6843A44FADA0CA02DB47BCA1" ma:contentTypeVersion="11" ma:contentTypeDescription="Створення нового документа." ma:contentTypeScope="" ma:versionID="b739d4e4d1d9bab3318daee05db0995b">
  <xsd:schema xmlns:xsd="http://www.w3.org/2001/XMLSchema" xmlns:xs="http://www.w3.org/2001/XMLSchema" xmlns:p="http://schemas.microsoft.com/office/2006/metadata/properties" xmlns:ns2="c8c76e99-bfbc-4ac6-b8a2-12a48c184727" xmlns:ns3="21a3cdd7-b7f5-4e00-b9e7-681cfd136eac" targetNamespace="http://schemas.microsoft.com/office/2006/metadata/properties" ma:root="true" ma:fieldsID="51f77b22aee736353deb588635a21c25" ns2:_="" ns3:_="">
    <xsd:import namespace="c8c76e99-bfbc-4ac6-b8a2-12a48c184727"/>
    <xsd:import namespace="21a3cdd7-b7f5-4e00-b9e7-681cfd136e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c76e99-bfbc-4ac6-b8a2-12a48c1847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22b355bb-cffc-47a1-83db-275e32157e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a3cdd7-b7f5-4e00-b9e7-681cfd136ea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5e036a9b-fc2f-4308-b961-a12bb1744424}" ma:internalName="TaxCatchAll" ma:showField="CatchAllData" ma:web="21a3cdd7-b7f5-4e00-b9e7-681cfd136ea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D94A6D-E3DB-4377-B73A-9928AF8532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DF1DE9-3F94-407D-BA11-B01E8E70059E}">
  <ds:schemaRefs>
    <ds:schemaRef ds:uri="http://schemas.microsoft.com/office/2006/metadata/properties"/>
    <ds:schemaRef ds:uri="http://schemas.microsoft.com/office/infopath/2007/PartnerControls"/>
    <ds:schemaRef ds:uri="c8c76e99-bfbc-4ac6-b8a2-12a48c184727"/>
    <ds:schemaRef ds:uri="21a3cdd7-b7f5-4e00-b9e7-681cfd136eac"/>
  </ds:schemaRefs>
</ds:datastoreItem>
</file>

<file path=customXml/itemProps3.xml><?xml version="1.0" encoding="utf-8"?>
<ds:datastoreItem xmlns:ds="http://schemas.openxmlformats.org/officeDocument/2006/customXml" ds:itemID="{3F5CFAFC-B707-45BE-9443-B00C17EA53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c76e99-bfbc-4ac6-b8a2-12a48c184727"/>
    <ds:schemaRef ds:uri="21a3cdd7-b7f5-4e00-b9e7-681cfd136e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3352</Words>
  <Characters>1912</Characters>
  <Application>Microsoft Office Word</Application>
  <DocSecurity>0</DocSecurity>
  <Lines>15</Lines>
  <Paragraphs>10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Уляна Дуда</dc:creator>
  <cp:keywords/>
  <dc:description/>
  <cp:lastModifiedBy>Олена</cp:lastModifiedBy>
  <cp:revision>9</cp:revision>
  <cp:lastPrinted>2024-04-09T10:21:00Z</cp:lastPrinted>
  <dcterms:created xsi:type="dcterms:W3CDTF">2024-09-23T07:41:00Z</dcterms:created>
  <dcterms:modified xsi:type="dcterms:W3CDTF">2025-12-10T17:59:00Z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0x010100A4F2FDDD49FF04418E54C2CB7DAA70C6</vt:lpwstr>
  </property>
  <property fmtid="{D5CDD505-2E9C-101B-9397-08002B2CF9AE}" pid="3" name="MediaServiceImageTags">
    <vt:lpwstr/>
  </property>
</Properties>
</file>