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1A72D9">
        <w:rPr>
          <w:rFonts w:ascii="Times New Roman" w:eastAsia="Times New Roman" w:hAnsi="Times New Roman" w:cs="Times New Roman"/>
          <w:sz w:val="24"/>
          <w:szCs w:val="24"/>
        </w:rPr>
        <w:t>закупівлі</w:t>
      </w:r>
      <w:r w:rsidR="00ED7067" w:rsidRPr="00ED7067">
        <w:rPr>
          <w:rFonts w:ascii="Times New Roman" w:eastAsia="Times New Roman" w:hAnsi="Times New Roman" w:cs="Times New Roman"/>
          <w:sz w:val="24"/>
          <w:szCs w:val="24"/>
        </w:rPr>
        <w:t xml:space="preserve"> дизельного палива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7067" w:rsidRPr="00ED7067">
        <w:rPr>
          <w:rFonts w:ascii="Times New Roman" w:eastAsia="Times New Roman" w:hAnsi="Times New Roman" w:cs="Times New Roman"/>
          <w:sz w:val="24"/>
          <w:szCs w:val="24"/>
        </w:rPr>
        <w:t>ДК 021:2015: 09130000-9 - Нафта і дист</w:t>
      </w:r>
      <w:r w:rsidR="000C0A41">
        <w:rPr>
          <w:rFonts w:ascii="Times New Roman" w:eastAsia="Times New Roman" w:hAnsi="Times New Roman" w:cs="Times New Roman"/>
          <w:sz w:val="24"/>
          <w:szCs w:val="24"/>
        </w:rPr>
        <w:t>иляти</w:t>
      </w:r>
      <w:r w:rsidR="00AB0B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(Бензин А-95 та дизельне паливо (за талонами))</w:t>
      </w:r>
    </w:p>
    <w:p w:rsidR="00C01401" w:rsidRPr="00550111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F0D83" w:rsidRPr="009F0D83">
        <w:rPr>
          <w:rFonts w:ascii="Times New Roman" w:eastAsia="Times New Roman" w:hAnsi="Times New Roman" w:cs="Times New Roman"/>
          <w:sz w:val="24"/>
          <w:szCs w:val="24"/>
        </w:rPr>
        <w:t>UA-2026-06-18-001367-a</w:t>
      </w:r>
    </w:p>
    <w:p w:rsidR="007024AC" w:rsidRPr="002D4D64" w:rsidRDefault="002779AD" w:rsidP="009F0D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9F0D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здійснюється шляхом статистичного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, а саме дані з сайту Мінфіну (</w:t>
      </w:r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index</w:t>
      </w:r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minfin</w:t>
      </w:r>
      <w:proofErr w:type="spellEnd"/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com</w:t>
      </w:r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ua</w:t>
      </w:r>
      <w:proofErr w:type="spellEnd"/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про регіональні ціни на пальне (Львівська обл.),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B02D1" w:rsidRPr="006B02D1">
        <w:rPr>
          <w:rFonts w:ascii="Times New Roman" w:eastAsia="Times New Roman" w:hAnsi="Times New Roman" w:cs="Times New Roman"/>
          <w:sz w:val="24"/>
          <w:szCs w:val="24"/>
        </w:rPr>
        <w:t>з урахуванням обсягів закупівлі даного виду товару у попередньому році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9F0D83">
        <w:rPr>
          <w:rFonts w:ascii="Times New Roman" w:eastAsia="Times New Roman" w:hAnsi="Times New Roman" w:cs="Times New Roman"/>
          <w:sz w:val="24"/>
          <w:szCs w:val="24"/>
        </w:rPr>
        <w:t>367 710,00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згідно з чинним законодавством,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 очікуваної вартості використано наступні дані:</w:t>
      </w:r>
    </w:p>
    <w:p w:rsidR="005D3EF8" w:rsidRDefault="005D3EF8" w:rsidP="005D3EF8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Орієнтовна кількість пального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>, необхідног</w:t>
      </w:r>
      <w:r>
        <w:rPr>
          <w:rFonts w:ascii="Times New Roman" w:eastAsia="Times New Roman" w:hAnsi="Times New Roman" w:cs="Times New Roman"/>
          <w:sz w:val="24"/>
          <w:szCs w:val="24"/>
        </w:rPr>
        <w:t>о для роботи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 xml:space="preserve"> транспортних 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асобів 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бензоінструменту</w:t>
      </w:r>
      <w:proofErr w:type="spellEnd"/>
      <w:r w:rsidR="009F0D83">
        <w:rPr>
          <w:rFonts w:ascii="Times New Roman" w:eastAsia="Times New Roman" w:hAnsi="Times New Roman" w:cs="Times New Roman"/>
          <w:sz w:val="24"/>
          <w:szCs w:val="24"/>
        </w:rPr>
        <w:t>, що знаходяться на балансі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 xml:space="preserve"> Музею народної архітектури і побуту у 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Львові імені Климентія Шептицького, для забезпечення статутної діяльності, 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>визначена з урахуванням використання палива у попередньому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 xml:space="preserve"> та поточному роках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, 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>становить 4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>00 л.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З них:</w:t>
      </w:r>
    </w:p>
    <w:p w:rsidR="00352196" w:rsidRDefault="009F0D83" w:rsidP="00352196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Бензин А-95 – 1500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л;</w:t>
      </w:r>
    </w:p>
    <w:p w:rsidR="00352196" w:rsidRPr="005D3EF8" w:rsidRDefault="000A5D40" w:rsidP="00352196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Дизпаливо – 3000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л.</w:t>
      </w:r>
    </w:p>
    <w:p w:rsidR="0064432F" w:rsidRDefault="0064432F" w:rsidP="0064432F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Середня ціна на даний вид товару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розрахована на підставі середніх цін на пальне</w:t>
      </w:r>
      <w:r w:rsidR="001D64AE">
        <w:rPr>
          <w:rFonts w:ascii="Times New Roman" w:eastAsia="Times New Roman" w:hAnsi="Times New Roman" w:cs="Times New Roman"/>
          <w:sz w:val="24"/>
          <w:szCs w:val="24"/>
        </w:rPr>
        <w:t xml:space="preserve"> постачальників даного виду товару у Львівській област</w:t>
      </w:r>
      <w:r w:rsidR="000A5D40">
        <w:rPr>
          <w:rFonts w:ascii="Times New Roman" w:eastAsia="Times New Roman" w:hAnsi="Times New Roman" w:cs="Times New Roman"/>
          <w:sz w:val="24"/>
          <w:szCs w:val="24"/>
        </w:rPr>
        <w:t xml:space="preserve">і, вказаних на сайті Мінфін </w:t>
      </w:r>
      <w:r w:rsidR="001D64AE" w:rsidRPr="00B522B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0A5D40">
        <w:rPr>
          <w:rFonts w:ascii="Times New Roman" w:eastAsia="Times New Roman" w:hAnsi="Times New Roman" w:cs="Times New Roman"/>
          <w:sz w:val="24"/>
          <w:szCs w:val="24"/>
        </w:rPr>
        <w:t>дані з сайту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додаються). Відтак, середня ціна за 1 л:</w:t>
      </w:r>
    </w:p>
    <w:p w:rsidR="00B522B8" w:rsidRDefault="000A5D40" w:rsidP="00B522B8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Бензин А-95 – </w:t>
      </w:r>
      <w:r w:rsidR="00051533">
        <w:rPr>
          <w:rFonts w:ascii="Times New Roman" w:eastAsia="Times New Roman" w:hAnsi="Times New Roman" w:cs="Times New Roman"/>
          <w:sz w:val="24"/>
          <w:szCs w:val="24"/>
        </w:rPr>
        <w:t>76,06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грн;</w:t>
      </w:r>
    </w:p>
    <w:p w:rsidR="00B522B8" w:rsidRDefault="000A5D40" w:rsidP="00B522B8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Дизпаливо – </w:t>
      </w:r>
      <w:r w:rsidR="00051533">
        <w:rPr>
          <w:rFonts w:ascii="Times New Roman" w:eastAsia="Times New Roman" w:hAnsi="Times New Roman" w:cs="Times New Roman"/>
          <w:sz w:val="24"/>
          <w:szCs w:val="24"/>
        </w:rPr>
        <w:t>84,54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грн.</w:t>
      </w:r>
    </w:p>
    <w:p w:rsidR="00B522B8" w:rsidRDefault="00B522B8" w:rsidP="00C92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Отже,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загальна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вартість бензину </w:t>
      </w:r>
      <w:r w:rsidR="00051533">
        <w:rPr>
          <w:rFonts w:ascii="Times New Roman" w:eastAsia="Times New Roman" w:hAnsi="Times New Roman" w:cs="Times New Roman"/>
          <w:sz w:val="24"/>
          <w:szCs w:val="24"/>
        </w:rPr>
        <w:t>А-95 – 114 090,00 грн, дизпалива – 253 620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>,00 грн.</w:t>
      </w:r>
    </w:p>
    <w:p w:rsidR="00C92E66" w:rsidRPr="00B522B8" w:rsidRDefault="00051533" w:rsidP="00C92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Разом – 367 710,00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грн.</w:t>
      </w:r>
    </w:p>
    <w:p w:rsidR="00B522B8" w:rsidRPr="0064432F" w:rsidRDefault="00B522B8" w:rsidP="00B522B8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P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C5B39" w:rsidRPr="00C92E66" w:rsidRDefault="002779AD" w:rsidP="007B0097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C92E6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Термі</w:t>
      </w:r>
      <w:r w:rsidR="00F70F4B">
        <w:rPr>
          <w:rFonts w:ascii="Times New Roman" w:eastAsia="Times New Roman" w:hAnsi="Times New Roman" w:cs="Times New Roman"/>
          <w:sz w:val="24"/>
          <w:szCs w:val="24"/>
        </w:rPr>
        <w:t>н постач</w:t>
      </w:r>
      <w:r w:rsidR="000A5D40">
        <w:rPr>
          <w:rFonts w:ascii="Times New Roman" w:eastAsia="Times New Roman" w:hAnsi="Times New Roman" w:cs="Times New Roman"/>
          <w:sz w:val="24"/>
          <w:szCs w:val="24"/>
        </w:rPr>
        <w:t>ання пального — не пізніше 20.07.2026</w:t>
      </w:r>
      <w:r w:rsidR="00A806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sz w:val="24"/>
          <w:szCs w:val="24"/>
        </w:rPr>
        <w:t>, передача</w:t>
      </w:r>
      <w:r w:rsidR="00D23DF9">
        <w:rPr>
          <w:rFonts w:ascii="Times New Roman" w:eastAsia="Times New Roman" w:hAnsi="Times New Roman" w:cs="Times New Roman"/>
          <w:sz w:val="24"/>
          <w:szCs w:val="24"/>
        </w:rPr>
        <w:t xml:space="preserve"> пального</w:t>
      </w:r>
      <w:r w:rsidR="00722FA3">
        <w:rPr>
          <w:rFonts w:ascii="Times New Roman" w:eastAsia="Times New Roman" w:hAnsi="Times New Roman" w:cs="Times New Roman"/>
          <w:sz w:val="24"/>
          <w:szCs w:val="24"/>
        </w:rPr>
        <w:t xml:space="preserve"> – до закінчення терміну дії талонів.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Термін дії талонів (карток) на пальне – не менше одного року з моменту отримання їх Замовником, з можливістю продовження</w:t>
      </w:r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терміну дії у разі </w:t>
      </w:r>
      <w:proofErr w:type="spellStart"/>
      <w:r w:rsidR="00824250">
        <w:rPr>
          <w:rFonts w:ascii="Times New Roman" w:eastAsia="Times New Roman" w:hAnsi="Times New Roman" w:cs="Times New Roman"/>
          <w:sz w:val="24"/>
          <w:szCs w:val="24"/>
        </w:rPr>
        <w:t>недовикористання</w:t>
      </w:r>
      <w:proofErr w:type="spellEnd"/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їх у зазначений термін.</w:t>
      </w:r>
    </w:p>
    <w:p w:rsidR="00C01401" w:rsidRPr="002846AC" w:rsidRDefault="008242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C3749">
        <w:rPr>
          <w:rFonts w:ascii="Times New Roman" w:eastAsia="Times New Roman" w:hAnsi="Times New Roman" w:cs="Times New Roman"/>
          <w:sz w:val="24"/>
          <w:szCs w:val="24"/>
        </w:rPr>
        <w:t>стики заявленої кількості палива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визначені з урахуван</w:t>
      </w:r>
      <w:r w:rsidR="00BC5B39">
        <w:rPr>
          <w:rFonts w:ascii="Times New Roman" w:eastAsia="Times New Roman" w:hAnsi="Times New Roman" w:cs="Times New Roman"/>
          <w:sz w:val="24"/>
          <w:szCs w:val="24"/>
        </w:rPr>
        <w:t xml:space="preserve">ням вимог </w:t>
      </w:r>
      <w:r w:rsidR="009C3749">
        <w:rPr>
          <w:rFonts w:ascii="Times New Roman" w:eastAsia="Times New Roman" w:hAnsi="Times New Roman" w:cs="Times New Roman"/>
          <w:sz w:val="24"/>
          <w:szCs w:val="24"/>
        </w:rPr>
        <w:t>до якості паливних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 xml:space="preserve"> матеріалів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та оптимальног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>о співвідношення ціни та якості.</w:t>
      </w:r>
    </w:p>
    <w:p w:rsidR="00F33D15" w:rsidRPr="007769F0" w:rsidRDefault="00824250" w:rsidP="007B009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2779AD" w:rsidRPr="007769F0">
        <w:rPr>
          <w:rFonts w:ascii="Times New Roman" w:eastAsia="Times New Roman" w:hAnsi="Times New Roman" w:cs="Times New Roman"/>
          <w:sz w:val="24"/>
          <w:szCs w:val="24"/>
        </w:rPr>
        <w:t>Враховуючи зазначене, замовник прийняв рішення стосовно застосування таких технічних та якісних характеристик предмета закупівлі:</w:t>
      </w:r>
    </w:p>
    <w:p w:rsidR="00824250" w:rsidRPr="00824250" w:rsidRDefault="00824250" w:rsidP="008242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</w:t>
      </w:r>
      <w:r w:rsidR="007769F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Якість товару повинна відповідати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вимогам нормативних документ</w:t>
      </w:r>
      <w:r w:rsidR="00D23DF9">
        <w:rPr>
          <w:rFonts w:ascii="Times New Roman" w:eastAsia="Times New Roman" w:hAnsi="Times New Roman" w:cs="Times New Roman"/>
          <w:sz w:val="24"/>
          <w:szCs w:val="24"/>
          <w:lang w:eastAsia="zh-CN"/>
        </w:rPr>
        <w:t>ів до даного виду товару, діючих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 Україні.</w:t>
      </w:r>
    </w:p>
    <w:p w:rsidR="00824250" w:rsidRPr="00824250" w:rsidRDefault="007769F0" w:rsidP="00824250">
      <w:pPr>
        <w:spacing w:after="0" w:line="240" w:lineRule="auto"/>
        <w:ind w:left="343" w:hanging="3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D23D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Стандарт екологічної безпеки пального</w:t>
      </w:r>
      <w:r w:rsidR="00824250"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Євро 5.</w:t>
      </w:r>
    </w:p>
    <w:p w:rsidR="00824250" w:rsidRPr="00824250" w:rsidRDefault="00824250" w:rsidP="0082425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="00776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Відповідно до сезону дизельне паливо, що передається Замовнику, повинно бути літнім або зимовим.</w:t>
      </w:r>
    </w:p>
    <w:p w:rsidR="00824250" w:rsidRPr="00824250" w:rsidRDefault="00824250" w:rsidP="0082425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24250" w:rsidRPr="00824250" w:rsidRDefault="00824250" w:rsidP="007E5B00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sz w:val="24"/>
          <w:szCs w:val="24"/>
          <w:lang w:eastAsia="ru-RU"/>
        </w:rPr>
        <w:t>Якість товару підтверджується наданням відповідних документів (належним чином оформлених копій), що посвідчують якість товару, відповідно до положень постанови № 927 КМУ від 01.08.2013 року (зі змінами) Про затвердження Технічного регламенту щодо вимог до автомобільних бензинів, дизельного, суднових та котельних палив</w:t>
      </w:r>
      <w:r w:rsid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24250" w:rsidRPr="007E5B00" w:rsidRDefault="007E5B00" w:rsidP="008242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n52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824250" w:rsidRP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вимогу спожив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ача (користувача) постачальник</w:t>
      </w:r>
      <w:r w:rsidR="00824250" w:rsidRP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повинен надати копію документа про якість (паспорт якості) палива та копію декларації про відповідність</w:t>
      </w:r>
    </w:p>
    <w:p w:rsidR="00937EB3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B0097" w:rsidRPr="007B0097">
        <w:rPr>
          <w:rFonts w:ascii="Times New Roman" w:eastAsia="Times New Roman" w:hAnsi="Times New Roman" w:cs="Times New Roman"/>
          <w:sz w:val="24"/>
          <w:szCs w:val="24"/>
        </w:rPr>
        <w:t xml:space="preserve">Мережа АЗС/АЗК повинна бути розгалуженою у м. Львові та містити не менше однієї АЗС/АЗК на відстані не більше 5-ти кілометрів від місця розміщення транспорту Замовника (м. Львів, вул. Чернеча Гора, 1). На АЗС/АЗК повинен бути забезпечений </w:t>
      </w:r>
      <w:r w:rsidR="001A72D9">
        <w:rPr>
          <w:rFonts w:ascii="Times New Roman" w:eastAsia="Times New Roman" w:hAnsi="Times New Roman" w:cs="Times New Roman"/>
          <w:sz w:val="24"/>
          <w:szCs w:val="24"/>
        </w:rPr>
        <w:t>безперебійний відпуск</w:t>
      </w:r>
      <w:r w:rsidR="007B0097" w:rsidRPr="007B0097">
        <w:rPr>
          <w:rFonts w:ascii="Times New Roman" w:eastAsia="Times New Roman" w:hAnsi="Times New Roman" w:cs="Times New Roman"/>
          <w:sz w:val="24"/>
          <w:szCs w:val="24"/>
        </w:rPr>
        <w:t xml:space="preserve"> пального, що є предметом закупівлі.</w:t>
      </w:r>
    </w:p>
    <w:p w:rsidR="007E5B00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E5B00" w:rsidRPr="00315C0B" w:rsidRDefault="00315C0B" w:rsidP="00315C0B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закупівля здійснюється відповідно до положень </w:t>
      </w:r>
      <w:r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воєнного стану в Україні та протягом 90 днів з дня його припинення або скасування», </w:t>
      </w:r>
      <w:r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7769F0" w:rsidRPr="00824250" w:rsidRDefault="00315C0B" w:rsidP="007769F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 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>Технічний регламент</w:t>
      </w:r>
      <w:r w:rsidR="007769F0"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щодо вимог до автомобільних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бензинів, дизельного, суднових </w:t>
      </w:r>
      <w:r w:rsidR="007769F0"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та котельних палив, затвердженого постановою Кабінету Міністрів України від 01.08.2013 року № 927;</w:t>
      </w:r>
    </w:p>
    <w:p w:rsidR="007769F0" w:rsidRPr="00824250" w:rsidRDefault="007769F0" w:rsidP="007769F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-</w:t>
      </w: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ДСТУ 7687:2015 Бензини автомобільні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Євро. Технічні умови»;</w:t>
      </w:r>
    </w:p>
    <w:p w:rsidR="007769F0" w:rsidRPr="00824250" w:rsidRDefault="007769F0" w:rsidP="007769F0">
      <w:pPr>
        <w:spacing w:after="0" w:line="240" w:lineRule="auto"/>
        <w:ind w:left="343" w:hanging="3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Pr="007E5B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ДСТУ 7688:2015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«Паливо дизельне Євро. Технічні умови». 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51533"/>
    <w:rsid w:val="000A5D40"/>
    <w:rsid w:val="000C0A41"/>
    <w:rsid w:val="0015659D"/>
    <w:rsid w:val="001A72D9"/>
    <w:rsid w:val="001D64AE"/>
    <w:rsid w:val="002779AD"/>
    <w:rsid w:val="002846AC"/>
    <w:rsid w:val="002D4D64"/>
    <w:rsid w:val="00315C0B"/>
    <w:rsid w:val="00352196"/>
    <w:rsid w:val="003C0344"/>
    <w:rsid w:val="004256A4"/>
    <w:rsid w:val="004E3104"/>
    <w:rsid w:val="00550111"/>
    <w:rsid w:val="00583F37"/>
    <w:rsid w:val="005968E0"/>
    <w:rsid w:val="005D3EF8"/>
    <w:rsid w:val="00611672"/>
    <w:rsid w:val="0064432F"/>
    <w:rsid w:val="006B02D1"/>
    <w:rsid w:val="006E2948"/>
    <w:rsid w:val="007024AC"/>
    <w:rsid w:val="00722FA3"/>
    <w:rsid w:val="007769F0"/>
    <w:rsid w:val="007B0097"/>
    <w:rsid w:val="007E5B00"/>
    <w:rsid w:val="008143CF"/>
    <w:rsid w:val="00824250"/>
    <w:rsid w:val="008A7435"/>
    <w:rsid w:val="008B28F4"/>
    <w:rsid w:val="008C78BD"/>
    <w:rsid w:val="00937EB3"/>
    <w:rsid w:val="009419F4"/>
    <w:rsid w:val="009C3749"/>
    <w:rsid w:val="009F0D83"/>
    <w:rsid w:val="00A8063B"/>
    <w:rsid w:val="00AA5182"/>
    <w:rsid w:val="00AB0B50"/>
    <w:rsid w:val="00AC56E6"/>
    <w:rsid w:val="00AD1F7F"/>
    <w:rsid w:val="00B522B8"/>
    <w:rsid w:val="00BB1BC3"/>
    <w:rsid w:val="00BC5B39"/>
    <w:rsid w:val="00C01401"/>
    <w:rsid w:val="00C92E66"/>
    <w:rsid w:val="00D12451"/>
    <w:rsid w:val="00D23DF9"/>
    <w:rsid w:val="00E7737C"/>
    <w:rsid w:val="00EA7172"/>
    <w:rsid w:val="00ED7067"/>
    <w:rsid w:val="00F33D15"/>
    <w:rsid w:val="00F661B5"/>
    <w:rsid w:val="00F7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4010</Words>
  <Characters>2287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11</cp:revision>
  <cp:lastPrinted>2023-04-12T11:54:00Z</cp:lastPrinted>
  <dcterms:created xsi:type="dcterms:W3CDTF">2024-07-04T11:15:00Z</dcterms:created>
  <dcterms:modified xsi:type="dcterms:W3CDTF">2026-06-23T11:48:00Z</dcterms:modified>
</cp:coreProperties>
</file>